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F1" w:rsidRPr="00CA0F44" w:rsidRDefault="00B762F1" w:rsidP="00B762F1">
      <w:pPr>
        <w:jc w:val="center"/>
        <w:rPr>
          <w:b/>
        </w:rPr>
      </w:pPr>
      <w:r w:rsidRPr="00CA0F44">
        <w:rPr>
          <w:b/>
        </w:rPr>
        <w:t>Hopedale Historical Commission Meeting Minutes</w:t>
      </w:r>
    </w:p>
    <w:p w:rsidR="00B762F1" w:rsidRPr="00CA0F44" w:rsidRDefault="00F71412" w:rsidP="00B762F1">
      <w:pPr>
        <w:jc w:val="center"/>
        <w:rPr>
          <w:b/>
        </w:rPr>
      </w:pPr>
      <w:r w:rsidRPr="00CA0F44">
        <w:rPr>
          <w:b/>
        </w:rPr>
        <w:t>Wednesday</w:t>
      </w:r>
      <w:r w:rsidR="00023F93" w:rsidRPr="00CA0F44">
        <w:rPr>
          <w:b/>
        </w:rPr>
        <w:t xml:space="preserve">, </w:t>
      </w:r>
      <w:r w:rsidR="00970AAC" w:rsidRPr="00970AAC">
        <w:rPr>
          <w:rStyle w:val="Strong"/>
        </w:rPr>
        <w:t>N</w:t>
      </w:r>
      <w:r w:rsidR="00970AAC">
        <w:rPr>
          <w:rStyle w:val="Strong"/>
        </w:rPr>
        <w:t>ovem</w:t>
      </w:r>
      <w:r w:rsidR="006E4B34" w:rsidRPr="00970AAC">
        <w:rPr>
          <w:rStyle w:val="Strong"/>
        </w:rPr>
        <w:t>ber</w:t>
      </w:r>
      <w:r w:rsidR="0078449F">
        <w:rPr>
          <w:b/>
        </w:rPr>
        <w:t xml:space="preserve"> </w:t>
      </w:r>
      <w:r w:rsidR="00970AAC">
        <w:rPr>
          <w:b/>
        </w:rPr>
        <w:t>2</w:t>
      </w:r>
      <w:r w:rsidR="00EF43AF">
        <w:rPr>
          <w:b/>
        </w:rPr>
        <w:t>, 2016</w:t>
      </w:r>
    </w:p>
    <w:p w:rsidR="00CD5460" w:rsidRDefault="00B762F1" w:rsidP="00B762F1">
      <w:pPr>
        <w:jc w:val="center"/>
        <w:rPr>
          <w:b/>
        </w:rPr>
      </w:pPr>
      <w:r w:rsidRPr="00CA0F44">
        <w:rPr>
          <w:b/>
        </w:rPr>
        <w:t>Little Red Shop Museum</w:t>
      </w:r>
    </w:p>
    <w:p w:rsidR="0000786F" w:rsidRPr="00CA0F44" w:rsidRDefault="0000786F" w:rsidP="00B762F1">
      <w:pPr>
        <w:jc w:val="center"/>
        <w:rPr>
          <w:b/>
        </w:rPr>
      </w:pPr>
      <w:r w:rsidRPr="00CA0F44">
        <w:rPr>
          <w:b/>
        </w:rPr>
        <w:t>12 Hopedale Street, Hopedale, Mass</w:t>
      </w:r>
      <w:r w:rsidR="005D001B" w:rsidRPr="00CA0F44">
        <w:rPr>
          <w:b/>
        </w:rPr>
        <w:t>achusetts</w:t>
      </w:r>
    </w:p>
    <w:p w:rsidR="00B762F1" w:rsidRPr="00CA0F44" w:rsidRDefault="00B762F1" w:rsidP="00B762F1">
      <w:pPr>
        <w:jc w:val="center"/>
      </w:pPr>
    </w:p>
    <w:p w:rsidR="00040F29" w:rsidRDefault="00B762F1" w:rsidP="00802A2A">
      <w:r w:rsidRPr="00CA0F44">
        <w:rPr>
          <w:b/>
        </w:rPr>
        <w:t xml:space="preserve">Present:  </w:t>
      </w:r>
      <w:r w:rsidR="00D47FC7" w:rsidRPr="00CA0F44">
        <w:t xml:space="preserve">Jonathan Chase, </w:t>
      </w:r>
      <w:r w:rsidR="005C6EAC">
        <w:t>Co-</w:t>
      </w:r>
      <w:r w:rsidR="00D47FC7" w:rsidRPr="00CA0F44">
        <w:t xml:space="preserve">Chairman; </w:t>
      </w:r>
      <w:r w:rsidR="00DC4A0E" w:rsidRPr="00CA0F44">
        <w:t xml:space="preserve">Raymond Andreotti, Treasurer; </w:t>
      </w:r>
      <w:r w:rsidR="005D001B" w:rsidRPr="00CA0F44">
        <w:t>Suzan Ciaramicoli</w:t>
      </w:r>
      <w:r w:rsidR="00D47FC7" w:rsidRPr="00CA0F44">
        <w:t xml:space="preserve">, </w:t>
      </w:r>
      <w:r w:rsidR="005C6EAC">
        <w:t xml:space="preserve">Co-Chairman and </w:t>
      </w:r>
      <w:r w:rsidR="001710A6">
        <w:t xml:space="preserve">Recording </w:t>
      </w:r>
      <w:r w:rsidR="00D47FC7" w:rsidRPr="00CA0F44">
        <w:t>Secretary</w:t>
      </w:r>
      <w:r w:rsidR="00845E85">
        <w:t>;</w:t>
      </w:r>
      <w:r w:rsidR="009359DA">
        <w:t xml:space="preserve"> Kelly Merchant, and Fred Oldfield</w:t>
      </w:r>
    </w:p>
    <w:p w:rsidR="0078449F" w:rsidRDefault="0078449F" w:rsidP="00802A2A"/>
    <w:p w:rsidR="008B5525" w:rsidRDefault="00040F29" w:rsidP="00802A2A">
      <w:r w:rsidRPr="009359DA">
        <w:rPr>
          <w:b/>
        </w:rPr>
        <w:t>Absent:</w:t>
      </w:r>
      <w:r>
        <w:t xml:space="preserve">  </w:t>
      </w:r>
      <w:r w:rsidR="001A5DD4">
        <w:t>Barbara Kochon</w:t>
      </w:r>
    </w:p>
    <w:p w:rsidR="008B5525" w:rsidRPr="00CA0F44" w:rsidRDefault="008B5525" w:rsidP="00802A2A">
      <w:pPr>
        <w:rPr>
          <w:b/>
        </w:rPr>
      </w:pPr>
    </w:p>
    <w:p w:rsidR="009804CC" w:rsidRPr="00CA0F44" w:rsidRDefault="00B762F1" w:rsidP="00E1308A">
      <w:r w:rsidRPr="00CA0F44">
        <w:t xml:space="preserve">The meeting was called to order by </w:t>
      </w:r>
      <w:r w:rsidR="000B37BB">
        <w:t>Co-</w:t>
      </w:r>
      <w:r w:rsidR="00D47FC7" w:rsidRPr="00CA0F44">
        <w:t>Chairman, Jonathan Chase</w:t>
      </w:r>
      <w:r w:rsidR="00A4143E" w:rsidRPr="00CA0F44">
        <w:t xml:space="preserve"> </w:t>
      </w:r>
      <w:r w:rsidRPr="00CA0F44">
        <w:t>at 7:</w:t>
      </w:r>
      <w:r w:rsidR="0078449F">
        <w:t>0</w:t>
      </w:r>
      <w:r w:rsidR="001A5DD4">
        <w:t>4</w:t>
      </w:r>
      <w:r w:rsidRPr="00CA0F44">
        <w:t xml:space="preserve"> p.m.</w:t>
      </w:r>
      <w:r w:rsidR="00A4143E" w:rsidRPr="00CA0F44">
        <w:t xml:space="preserve">  </w:t>
      </w:r>
    </w:p>
    <w:p w:rsidR="0078449F" w:rsidRDefault="0078449F" w:rsidP="0078449F">
      <w:pPr>
        <w:tabs>
          <w:tab w:val="left" w:pos="8151"/>
        </w:tabs>
      </w:pPr>
    </w:p>
    <w:p w:rsidR="00D2118F" w:rsidRPr="00CA0F44" w:rsidRDefault="00325D5C" w:rsidP="00D2118F">
      <w:r w:rsidRPr="00CA0F44">
        <w:t xml:space="preserve">The </w:t>
      </w:r>
      <w:r w:rsidRPr="00CA0F44">
        <w:rPr>
          <w:b/>
        </w:rPr>
        <w:t xml:space="preserve">Minutes </w:t>
      </w:r>
      <w:r w:rsidRPr="00425C9F">
        <w:t>of the</w:t>
      </w:r>
      <w:r w:rsidRPr="00CA0F44">
        <w:rPr>
          <w:b/>
        </w:rPr>
        <w:t xml:space="preserve"> </w:t>
      </w:r>
      <w:r w:rsidR="001A5DD4">
        <w:rPr>
          <w:b/>
        </w:rPr>
        <w:t>October</w:t>
      </w:r>
      <w:r w:rsidR="009B7334">
        <w:rPr>
          <w:b/>
        </w:rPr>
        <w:t xml:space="preserve"> </w:t>
      </w:r>
      <w:r w:rsidR="001A5DD4">
        <w:rPr>
          <w:b/>
        </w:rPr>
        <w:t>5</w:t>
      </w:r>
      <w:r w:rsidRPr="00CA0F44">
        <w:rPr>
          <w:b/>
        </w:rPr>
        <w:t>, 201</w:t>
      </w:r>
      <w:r>
        <w:rPr>
          <w:b/>
        </w:rPr>
        <w:t>6</w:t>
      </w:r>
      <w:r w:rsidRPr="00CA0F44">
        <w:rPr>
          <w:b/>
        </w:rPr>
        <w:t xml:space="preserve"> HHC </w:t>
      </w:r>
      <w:r w:rsidR="000D11D5">
        <w:rPr>
          <w:b/>
        </w:rPr>
        <w:t>Monthly Me</w:t>
      </w:r>
      <w:r w:rsidRPr="00CA0F44">
        <w:rPr>
          <w:b/>
        </w:rPr>
        <w:t>eting</w:t>
      </w:r>
      <w:r w:rsidRPr="00CA0F44">
        <w:t>, prepared by Sue Ciaramicoli,</w:t>
      </w:r>
      <w:r w:rsidR="000D11D5">
        <w:t xml:space="preserve"> </w:t>
      </w:r>
      <w:r w:rsidR="00071482">
        <w:t>w</w:t>
      </w:r>
      <w:r w:rsidRPr="00CA0F44">
        <w:t xml:space="preserve">ere emailed to members of the HHC </w:t>
      </w:r>
      <w:r>
        <w:t xml:space="preserve">on </w:t>
      </w:r>
      <w:r w:rsidR="007933AB">
        <w:t>1</w:t>
      </w:r>
      <w:r w:rsidR="00071482">
        <w:t>1</w:t>
      </w:r>
      <w:r>
        <w:t>/</w:t>
      </w:r>
      <w:r w:rsidR="00071482">
        <w:t>2</w:t>
      </w:r>
      <w:r>
        <w:t>/16</w:t>
      </w:r>
      <w:r w:rsidRPr="00CA0F44">
        <w:t xml:space="preserve"> at</w:t>
      </w:r>
      <w:r>
        <w:t xml:space="preserve"> </w:t>
      </w:r>
      <w:r w:rsidR="00071482">
        <w:t>5</w:t>
      </w:r>
      <w:r w:rsidRPr="00CA0F44">
        <w:t>:</w:t>
      </w:r>
      <w:r w:rsidR="00071482">
        <w:t>34</w:t>
      </w:r>
      <w:r>
        <w:t xml:space="preserve"> </w:t>
      </w:r>
      <w:r w:rsidR="00071482">
        <w:t>p</w:t>
      </w:r>
      <w:r w:rsidRPr="00CA0F44">
        <w:t xml:space="preserve">.m.  Sue also brought copies to the meeting for review.  </w:t>
      </w:r>
      <w:r w:rsidR="00D2118F" w:rsidRPr="00CA0F44">
        <w:t xml:space="preserve">A motion was made by </w:t>
      </w:r>
      <w:r w:rsidR="00071482">
        <w:t>Kelly Merchant</w:t>
      </w:r>
      <w:r w:rsidR="00261345">
        <w:t xml:space="preserve"> and seconded by </w:t>
      </w:r>
      <w:r>
        <w:t>Fred Oldfield</w:t>
      </w:r>
      <w:r w:rsidR="00261345">
        <w:t xml:space="preserve">, </w:t>
      </w:r>
      <w:r w:rsidR="00D2118F" w:rsidRPr="00CA0F44">
        <w:t xml:space="preserve">to accept the </w:t>
      </w:r>
      <w:r w:rsidR="001A5DD4">
        <w:t>Octo</w:t>
      </w:r>
      <w:r w:rsidR="007933AB">
        <w:t>ber</w:t>
      </w:r>
      <w:r w:rsidR="005C6EAC">
        <w:t xml:space="preserve"> </w:t>
      </w:r>
      <w:r w:rsidR="001A5DD4">
        <w:t>5</w:t>
      </w:r>
      <w:r w:rsidR="00D2118F" w:rsidRPr="00F70444">
        <w:t>, 2016</w:t>
      </w:r>
      <w:r w:rsidR="00D2118F" w:rsidRPr="00CA0F44">
        <w:rPr>
          <w:b/>
        </w:rPr>
        <w:t xml:space="preserve"> </w:t>
      </w:r>
      <w:r w:rsidR="00D2118F" w:rsidRPr="00CA0F44">
        <w:t xml:space="preserve">HHC Meeting Minutes </w:t>
      </w:r>
      <w:r w:rsidR="00261345">
        <w:t xml:space="preserve">as </w:t>
      </w:r>
      <w:r w:rsidR="00C316AC">
        <w:t>presented</w:t>
      </w:r>
      <w:r w:rsidR="00D2118F" w:rsidRPr="00CA0F44">
        <w:t xml:space="preserve">.  Jonathan asked if there needed to be any </w:t>
      </w:r>
      <w:r w:rsidR="00261345">
        <w:t xml:space="preserve">further </w:t>
      </w:r>
      <w:r w:rsidR="00D2118F" w:rsidRPr="00CA0F44">
        <w:t>discussion about the last meeting’s minutes.</w:t>
      </w:r>
      <w:r w:rsidR="00071482">
        <w:t xml:space="preserve">  </w:t>
      </w:r>
      <w:r w:rsidR="00D2118F" w:rsidRPr="00CA0F44">
        <w:t xml:space="preserve">There being </w:t>
      </w:r>
      <w:r w:rsidR="007933AB">
        <w:t>no</w:t>
      </w:r>
      <w:r w:rsidR="00071482">
        <w:t>ne</w:t>
      </w:r>
      <w:r w:rsidR="007933AB">
        <w:t xml:space="preserve">, </w:t>
      </w:r>
      <w:r w:rsidR="00D2118F" w:rsidRPr="00CA0F44">
        <w:t>and none opposed, the motion passed.</w:t>
      </w:r>
    </w:p>
    <w:p w:rsidR="00D2118F" w:rsidRPr="00CA0F44" w:rsidRDefault="00D2118F" w:rsidP="00D2118F"/>
    <w:p w:rsidR="002754C5" w:rsidRDefault="002754C5" w:rsidP="00261345">
      <w:pPr>
        <w:ind w:left="810" w:hanging="810"/>
      </w:pPr>
      <w:r w:rsidRPr="00CA0F44">
        <w:rPr>
          <w:b/>
        </w:rPr>
        <w:t>Treasurer’s Report</w:t>
      </w:r>
      <w:r w:rsidR="00261345">
        <w:t xml:space="preserve"> </w:t>
      </w:r>
      <w:r w:rsidR="002A609E">
        <w:t>– Ray Andreotti</w:t>
      </w:r>
    </w:p>
    <w:p w:rsidR="000B37BB" w:rsidRDefault="000B37BB" w:rsidP="000B37BB"/>
    <w:p w:rsidR="009D11C6" w:rsidRDefault="00071482" w:rsidP="002754C5">
      <w:pPr>
        <w:ind w:left="810" w:hanging="810"/>
        <w:rPr>
          <w:b/>
        </w:rPr>
      </w:pPr>
      <w:r>
        <w:rPr>
          <w:b/>
        </w:rPr>
        <w:t>October</w:t>
      </w:r>
      <w:r w:rsidR="009D11C6">
        <w:rPr>
          <w:b/>
        </w:rPr>
        <w:t xml:space="preserve"> expenses</w:t>
      </w:r>
      <w:r w:rsidR="00CE5034">
        <w:rPr>
          <w:b/>
        </w:rPr>
        <w:t xml:space="preserve"> - LRSM</w:t>
      </w:r>
    </w:p>
    <w:p w:rsidR="004E6493" w:rsidRDefault="004E6493" w:rsidP="002754C5">
      <w:pPr>
        <w:ind w:left="810" w:hanging="810"/>
        <w:rPr>
          <w:b/>
        </w:rPr>
      </w:pPr>
    </w:p>
    <w:p w:rsidR="00C205B3" w:rsidRDefault="00D2140D" w:rsidP="004E6493">
      <w:pPr>
        <w:pStyle w:val="ListParagraph"/>
        <w:numPr>
          <w:ilvl w:val="0"/>
          <w:numId w:val="2"/>
        </w:numPr>
        <w:ind w:left="360"/>
      </w:pPr>
      <w:r>
        <w:t xml:space="preserve">  </w:t>
      </w:r>
      <w:r w:rsidR="00071482">
        <w:t>9</w:t>
      </w:r>
      <w:r w:rsidR="004E6493" w:rsidRPr="006D7B01">
        <w:t>/</w:t>
      </w:r>
      <w:r w:rsidR="00D5135A">
        <w:t>29</w:t>
      </w:r>
      <w:r w:rsidR="004E6493">
        <w:t>/16</w:t>
      </w:r>
      <w:r w:rsidR="00C205B3">
        <w:tab/>
        <w:t xml:space="preserve">   $ </w:t>
      </w:r>
      <w:r>
        <w:t xml:space="preserve">  </w:t>
      </w:r>
      <w:r w:rsidR="00C205B3">
        <w:t xml:space="preserve">19.00  </w:t>
      </w:r>
      <w:r>
        <w:t xml:space="preserve"> </w:t>
      </w:r>
      <w:r w:rsidR="00C205B3">
        <w:t>Eversource</w:t>
      </w:r>
      <w:r w:rsidR="001B54AA">
        <w:t xml:space="preserve"> </w:t>
      </w:r>
      <w:r w:rsidR="00D5135A">
        <w:t xml:space="preserve">(posted </w:t>
      </w:r>
      <w:r w:rsidR="00071482">
        <w:t>10</w:t>
      </w:r>
      <w:r w:rsidR="00D5135A">
        <w:t>/</w:t>
      </w:r>
      <w:r w:rsidR="00CE5034">
        <w:t>6</w:t>
      </w:r>
      <w:r w:rsidR="00D5135A">
        <w:t>/16)</w:t>
      </w:r>
    </w:p>
    <w:p w:rsidR="00C316AC" w:rsidRDefault="00071482" w:rsidP="006D7B01">
      <w:pPr>
        <w:pStyle w:val="ListParagraph"/>
        <w:numPr>
          <w:ilvl w:val="0"/>
          <w:numId w:val="2"/>
        </w:numPr>
        <w:ind w:left="360"/>
      </w:pPr>
      <w:r>
        <w:t>10</w:t>
      </w:r>
      <w:r w:rsidR="00C316AC" w:rsidRPr="006D7B01">
        <w:t>/10</w:t>
      </w:r>
      <w:r w:rsidR="00C316AC">
        <w:t xml:space="preserve">/16 </w:t>
      </w:r>
      <w:r w:rsidR="00C316AC" w:rsidRPr="006D7B01">
        <w:t xml:space="preserve"> </w:t>
      </w:r>
      <w:r w:rsidR="00C316AC">
        <w:t xml:space="preserve"> </w:t>
      </w:r>
      <w:r w:rsidR="004E6493">
        <w:t xml:space="preserve">  </w:t>
      </w:r>
      <w:r w:rsidR="00C316AC">
        <w:t xml:space="preserve">  </w:t>
      </w:r>
      <w:r w:rsidR="009856C7">
        <w:t xml:space="preserve">$ </w:t>
      </w:r>
      <w:r w:rsidR="00D2140D">
        <w:t xml:space="preserve">  </w:t>
      </w:r>
      <w:r w:rsidR="00CE5034">
        <w:t>95.</w:t>
      </w:r>
      <w:r w:rsidR="0013726C">
        <w:t>5</w:t>
      </w:r>
      <w:bookmarkStart w:id="0" w:name="_GoBack"/>
      <w:bookmarkEnd w:id="0"/>
      <w:r w:rsidR="00CE5034">
        <w:t>1</w:t>
      </w:r>
      <w:r w:rsidR="00C316AC">
        <w:t xml:space="preserve"> </w:t>
      </w:r>
      <w:r w:rsidR="00D2140D">
        <w:t xml:space="preserve"> </w:t>
      </w:r>
      <w:r w:rsidR="00C316AC">
        <w:t xml:space="preserve"> </w:t>
      </w:r>
      <w:r w:rsidR="00C316AC" w:rsidRPr="006D7B01">
        <w:t>C</w:t>
      </w:r>
      <w:r w:rsidR="00C316AC">
        <w:t>omcast</w:t>
      </w:r>
      <w:r w:rsidR="00D5135A">
        <w:t xml:space="preserve"> (posted </w:t>
      </w:r>
      <w:r>
        <w:t>10</w:t>
      </w:r>
      <w:r w:rsidR="00D5135A">
        <w:t>/2</w:t>
      </w:r>
      <w:r w:rsidR="00CE5034">
        <w:t>0</w:t>
      </w:r>
      <w:r w:rsidR="00D5135A">
        <w:t>/16)</w:t>
      </w:r>
    </w:p>
    <w:p w:rsidR="00CE5034" w:rsidRDefault="00CE5034" w:rsidP="006D7B01">
      <w:pPr>
        <w:pStyle w:val="ListParagraph"/>
        <w:numPr>
          <w:ilvl w:val="0"/>
          <w:numId w:val="2"/>
        </w:numPr>
        <w:ind w:left="360"/>
      </w:pPr>
      <w:r>
        <w:t>10/18/16</w:t>
      </w:r>
      <w:r>
        <w:tab/>
        <w:t xml:space="preserve">    $</w:t>
      </w:r>
      <w:r w:rsidR="00D2140D">
        <w:t xml:space="preserve">  </w:t>
      </w:r>
      <w:r>
        <w:t xml:space="preserve">18.26  </w:t>
      </w:r>
      <w:r w:rsidR="00D2140D">
        <w:t xml:space="preserve"> </w:t>
      </w:r>
      <w:r>
        <w:t>Verizon (posted 10/27/16)</w:t>
      </w:r>
      <w:r>
        <w:tab/>
      </w:r>
    </w:p>
    <w:p w:rsidR="00CE5034" w:rsidRDefault="00CE5034" w:rsidP="006D7B01">
      <w:pPr>
        <w:pStyle w:val="ListParagraph"/>
        <w:numPr>
          <w:ilvl w:val="0"/>
          <w:numId w:val="2"/>
        </w:numPr>
        <w:ind w:left="360"/>
      </w:pPr>
      <w:r>
        <w:t>10/1</w:t>
      </w:r>
      <w:r w:rsidR="003A1C43">
        <w:t>1</w:t>
      </w:r>
      <w:r>
        <w:t>/16</w:t>
      </w:r>
      <w:r>
        <w:tab/>
        <w:t xml:space="preserve">    $</w:t>
      </w:r>
      <w:r w:rsidR="00D2140D">
        <w:t xml:space="preserve">  </w:t>
      </w:r>
      <w:r>
        <w:t xml:space="preserve">91.38  </w:t>
      </w:r>
      <w:r w:rsidR="00D2140D">
        <w:t xml:space="preserve"> </w:t>
      </w:r>
      <w:r>
        <w:t>Water &amp; Sewer (posted 10/20/16)</w:t>
      </w:r>
    </w:p>
    <w:p w:rsidR="00CE5034" w:rsidRDefault="00CE5034" w:rsidP="00CE5034"/>
    <w:p w:rsidR="00CE5034" w:rsidRDefault="006D7B01" w:rsidP="00CE5034">
      <w:pPr>
        <w:ind w:left="810" w:hanging="810"/>
        <w:rPr>
          <w:b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  <w:r w:rsidR="00CE5034">
        <w:rPr>
          <w:b/>
        </w:rPr>
        <w:t>October expenses – HHC</w:t>
      </w:r>
    </w:p>
    <w:p w:rsidR="00D2140D" w:rsidRDefault="00D2140D" w:rsidP="00CE5034">
      <w:pPr>
        <w:ind w:left="810" w:hanging="810"/>
        <w:rPr>
          <w:b/>
        </w:rPr>
      </w:pPr>
    </w:p>
    <w:p w:rsidR="00D2140D" w:rsidRDefault="00D2140D" w:rsidP="00D2140D">
      <w:pPr>
        <w:pStyle w:val="ListParagraph"/>
        <w:numPr>
          <w:ilvl w:val="0"/>
          <w:numId w:val="2"/>
        </w:numPr>
        <w:ind w:left="360"/>
      </w:pPr>
      <w:r>
        <w:t xml:space="preserve">  </w:t>
      </w:r>
      <w:r w:rsidRPr="00D2140D">
        <w:t>9/15/16</w:t>
      </w:r>
      <w:r>
        <w:t xml:space="preserve">        $   95.00  TwM Computer Systems (posted 10/13/16)  annual cleaning/check-up, etc.</w:t>
      </w:r>
    </w:p>
    <w:p w:rsidR="00D2140D" w:rsidRPr="00D2140D" w:rsidRDefault="00D2140D" w:rsidP="00D2140D">
      <w:pPr>
        <w:pStyle w:val="ListParagraph"/>
        <w:numPr>
          <w:ilvl w:val="0"/>
          <w:numId w:val="2"/>
        </w:numPr>
        <w:ind w:left="360"/>
      </w:pPr>
      <w:r>
        <w:t xml:space="preserve">  </w:t>
      </w:r>
      <w:r w:rsidRPr="00D2140D">
        <w:t>9/15/16</w:t>
      </w:r>
      <w:r>
        <w:t xml:space="preserve">        $ 240.00  TwM Computer Systems (posted 10/13/16)  12 mos. (disc.) Cloud storage</w:t>
      </w:r>
    </w:p>
    <w:p w:rsidR="009D11C6" w:rsidRDefault="006D7B01" w:rsidP="006D7B01">
      <w:pPr>
        <w:shd w:val="clear" w:color="auto" w:fill="FFFFFF"/>
        <w:rPr>
          <w:b/>
        </w:rPr>
      </w:pPr>
      <w:r>
        <w:rPr>
          <w:rFonts w:ascii="Helvetica" w:hAnsi="Helvetica" w:cs="Helvetica"/>
          <w:color w:val="000000"/>
          <w:sz w:val="18"/>
          <w:szCs w:val="18"/>
        </w:rPr>
        <w:t>                                  </w:t>
      </w:r>
    </w:p>
    <w:p w:rsidR="00D03835" w:rsidRDefault="00D03835" w:rsidP="00FA2D56">
      <w:pPr>
        <w:pStyle w:val="NoSpacing"/>
      </w:pPr>
      <w:r w:rsidRPr="0018044C">
        <w:rPr>
          <w:b/>
        </w:rPr>
        <w:t>Curator’s Report</w:t>
      </w:r>
      <w:r>
        <w:t xml:space="preserve"> – </w:t>
      </w:r>
      <w:r w:rsidR="00587B67">
        <w:t xml:space="preserve">see </w:t>
      </w:r>
      <w:r>
        <w:t>attached</w:t>
      </w:r>
      <w:r w:rsidR="00587B67">
        <w:t>.</w:t>
      </w:r>
    </w:p>
    <w:p w:rsidR="00D03835" w:rsidRDefault="00D03835" w:rsidP="00FA2D56">
      <w:pPr>
        <w:pStyle w:val="NoSpacing"/>
      </w:pPr>
    </w:p>
    <w:p w:rsidR="00D03835" w:rsidRDefault="00D03835" w:rsidP="00FA2D56">
      <w:pPr>
        <w:pStyle w:val="NoSpacing"/>
      </w:pPr>
      <w:r>
        <w:t xml:space="preserve">Sue </w:t>
      </w:r>
      <w:r w:rsidR="0018044C">
        <w:t xml:space="preserve">also </w:t>
      </w:r>
      <w:r>
        <w:t>reported on several items.</w:t>
      </w:r>
    </w:p>
    <w:p w:rsidR="00D03835" w:rsidRDefault="00D03835" w:rsidP="00FA2D56">
      <w:pPr>
        <w:pStyle w:val="NoSpacing"/>
      </w:pPr>
    </w:p>
    <w:p w:rsidR="00FA2D56" w:rsidRDefault="00587B67" w:rsidP="00FA2D56">
      <w:pPr>
        <w:pStyle w:val="NoSpacing"/>
      </w:pPr>
      <w:r>
        <w:t>We need to prepare the Museum for the upcoming, very i</w:t>
      </w:r>
      <w:r w:rsidRPr="00FA2D56">
        <w:t>mportant</w:t>
      </w:r>
      <w:r>
        <w:t>,</w:t>
      </w:r>
      <w:r w:rsidRPr="00FA2D56">
        <w:t xml:space="preserve"> </w:t>
      </w:r>
      <w:r>
        <w:t>p</w:t>
      </w:r>
      <w:r w:rsidRPr="00FA2D56">
        <w:t xml:space="preserve">ublic </w:t>
      </w:r>
      <w:r>
        <w:t>p</w:t>
      </w:r>
      <w:r w:rsidRPr="00FA2D56">
        <w:t>resentation</w:t>
      </w:r>
      <w:r>
        <w:t xml:space="preserve"> titled </w:t>
      </w:r>
      <w:r w:rsidRPr="00FA2D56">
        <w:rPr>
          <w:b/>
          <w:i/>
          <w:u w:val="single"/>
        </w:rPr>
        <w:t>Establishing Local Historic Districts - Historic Preservation in Hopedale</w:t>
      </w:r>
      <w:r w:rsidRPr="00FA2D56">
        <w:t xml:space="preserve"> </w:t>
      </w:r>
      <w:r>
        <w:t xml:space="preserve">on </w:t>
      </w:r>
      <w:r w:rsidRPr="00FA2D56">
        <w:t>Monday, November 14</w:t>
      </w:r>
      <w:r>
        <w:t>th</w:t>
      </w:r>
      <w:r w:rsidRPr="00FA2D56">
        <w:t>,</w:t>
      </w:r>
      <w:r>
        <w:t xml:space="preserve"> at</w:t>
      </w:r>
      <w:r w:rsidRPr="00FA2D56">
        <w:t xml:space="preserve"> 7 p.m.</w:t>
      </w:r>
      <w:r>
        <w:t xml:space="preserve"> at the </w:t>
      </w:r>
      <w:r w:rsidRPr="00FA2D56">
        <w:t>Little Red Shop Museum</w:t>
      </w:r>
      <w:r>
        <w:t xml:space="preserve">.  The presentation will be done by </w:t>
      </w:r>
      <w:r w:rsidR="00FA2D56">
        <w:t>Chris Skelley, Director of Local Government Programs at the Massachusetts Historic</w:t>
      </w:r>
      <w:r>
        <w:t>al Commission.</w:t>
      </w:r>
      <w:r w:rsidR="00FA2D56">
        <w:t xml:space="preserve"> </w:t>
      </w:r>
    </w:p>
    <w:p w:rsidR="00587B67" w:rsidRDefault="00587B67" w:rsidP="00FA2D56">
      <w:pPr>
        <w:pStyle w:val="NoSpacing"/>
      </w:pPr>
    </w:p>
    <w:p w:rsidR="00587B67" w:rsidRDefault="00587B67" w:rsidP="0018044C">
      <w:pPr>
        <w:pStyle w:val="ListParagraph"/>
        <w:numPr>
          <w:ilvl w:val="0"/>
          <w:numId w:val="2"/>
        </w:numPr>
        <w:ind w:left="360"/>
      </w:pPr>
      <w:r>
        <w:t>We need to make arrangements to pick-up the folding chairs stored at Gallo Moving and Storage in Milford.</w:t>
      </w:r>
    </w:p>
    <w:p w:rsidR="00587B67" w:rsidRDefault="00587B67" w:rsidP="0018044C">
      <w:pPr>
        <w:pStyle w:val="ListParagraph"/>
        <w:numPr>
          <w:ilvl w:val="0"/>
          <w:numId w:val="2"/>
        </w:numPr>
        <w:ind w:left="360"/>
      </w:pPr>
      <w:r>
        <w:t>Kelly said she would help with cleaning the Museum in preparation for the presentation.</w:t>
      </w:r>
    </w:p>
    <w:p w:rsidR="00587B67" w:rsidRDefault="00F67017" w:rsidP="0018044C">
      <w:pPr>
        <w:pStyle w:val="ListParagraph"/>
        <w:numPr>
          <w:ilvl w:val="0"/>
          <w:numId w:val="2"/>
        </w:numPr>
        <w:ind w:left="360"/>
      </w:pPr>
      <w:r>
        <w:t xml:space="preserve">Sue will post the flyer on the Museum’s </w:t>
      </w:r>
      <w:r w:rsidR="00CA458D">
        <w:t>Facebook</w:t>
      </w:r>
      <w:r>
        <w:t xml:space="preserve"> page and ask that others share the post to help spread the word.</w:t>
      </w:r>
    </w:p>
    <w:p w:rsidR="00F67017" w:rsidRPr="00FA2D56" w:rsidRDefault="00F67017" w:rsidP="0018044C">
      <w:pPr>
        <w:pStyle w:val="ListParagraph"/>
        <w:numPr>
          <w:ilvl w:val="0"/>
          <w:numId w:val="2"/>
        </w:numPr>
        <w:ind w:left="360"/>
      </w:pPr>
      <w:r>
        <w:t xml:space="preserve">Sue </w:t>
      </w:r>
      <w:r w:rsidR="00A4593B">
        <w:t>had spoken to</w:t>
      </w:r>
      <w:r>
        <w:t xml:space="preserve"> Jeff Ellis, Hopedale Cable, </w:t>
      </w:r>
      <w:r w:rsidR="00A4593B">
        <w:t xml:space="preserve">when she attended the Friends of Adin Ballou </w:t>
      </w:r>
      <w:r w:rsidR="00A4593B" w:rsidRPr="0018044C">
        <w:t>Frederick</w:t>
      </w:r>
      <w:r w:rsidR="00A4593B">
        <w:t xml:space="preserve"> </w:t>
      </w:r>
      <w:r w:rsidR="00A4593B" w:rsidRPr="0018044C">
        <w:t>Douglass</w:t>
      </w:r>
      <w:r w:rsidR="00A4593B">
        <w:t xml:space="preserve"> presentation at Unitarian Church.  If he is unavailable to tape the presentation, he will ask Marcia Matthews </w:t>
      </w:r>
      <w:r>
        <w:t>to videotape the presentation for broadcast on local cable television.</w:t>
      </w:r>
    </w:p>
    <w:p w:rsidR="00FA2D56" w:rsidRDefault="00FA2D56" w:rsidP="004E7679"/>
    <w:p w:rsidR="00AA1A65" w:rsidRDefault="00AA1A65" w:rsidP="00AA1A65"/>
    <w:p w:rsidR="00AA1A65" w:rsidRDefault="00AA1A65" w:rsidP="00AA1A65">
      <w:pPr>
        <w:rPr>
          <w:b/>
        </w:rPr>
      </w:pPr>
    </w:p>
    <w:p w:rsidR="00AA1A65" w:rsidRPr="00C709A6" w:rsidRDefault="00AA1A65" w:rsidP="00AA1A65">
      <w:pPr>
        <w:rPr>
          <w:b/>
        </w:rPr>
      </w:pPr>
      <w:r w:rsidRPr="00C709A6">
        <w:rPr>
          <w:b/>
        </w:rPr>
        <w:lastRenderedPageBreak/>
        <w:t>HHC Meeting Minutes</w:t>
      </w:r>
    </w:p>
    <w:p w:rsidR="00AA1A65" w:rsidRPr="00C709A6" w:rsidRDefault="00AA1A65" w:rsidP="00AA1A65">
      <w:pPr>
        <w:rPr>
          <w:b/>
        </w:rPr>
      </w:pPr>
      <w:r w:rsidRPr="00C709A6">
        <w:rPr>
          <w:b/>
        </w:rPr>
        <w:t xml:space="preserve">Page </w:t>
      </w:r>
      <w:r>
        <w:rPr>
          <w:b/>
        </w:rPr>
        <w:t>Two</w:t>
      </w:r>
    </w:p>
    <w:p w:rsidR="00AA1A65" w:rsidRDefault="00AA1A65" w:rsidP="00AA1A65">
      <w:pPr>
        <w:rPr>
          <w:b/>
        </w:rPr>
      </w:pPr>
      <w:r>
        <w:rPr>
          <w:b/>
        </w:rPr>
        <w:t>November 2</w:t>
      </w:r>
      <w:r w:rsidRPr="00C709A6">
        <w:rPr>
          <w:b/>
        </w:rPr>
        <w:t>, 2016</w:t>
      </w:r>
    </w:p>
    <w:p w:rsidR="00AA1A65" w:rsidRDefault="00AA1A65" w:rsidP="00AA1A65">
      <w:pPr>
        <w:rPr>
          <w:b/>
        </w:rPr>
      </w:pPr>
    </w:p>
    <w:p w:rsidR="00A75F16" w:rsidRDefault="00AA1A65" w:rsidP="00E50A50">
      <w:r w:rsidRPr="004E517C">
        <w:rPr>
          <w:b/>
        </w:rPr>
        <w:t xml:space="preserve">BHC Partnership Grant </w:t>
      </w:r>
      <w:r w:rsidRPr="009B331A">
        <w:rPr>
          <w:b/>
        </w:rPr>
        <w:t xml:space="preserve">Project </w:t>
      </w:r>
      <w:r w:rsidRPr="00CD7329">
        <w:rPr>
          <w:b/>
        </w:rPr>
        <w:t>Reimbursement Status -</w:t>
      </w:r>
      <w:r>
        <w:t xml:space="preserve"> Jonathan and Sue are scheduled to meet with </w:t>
      </w:r>
      <w:r w:rsidR="0018044C">
        <w:t>the Town Treasurer.  Sue has spoken with Town Accountant, Julie Costello, concerning which account the check needs to be deposited into.</w:t>
      </w:r>
    </w:p>
    <w:p w:rsidR="005B5283" w:rsidRDefault="005B5283" w:rsidP="00E50A50"/>
    <w:p w:rsidR="004838F8" w:rsidRDefault="004838F8" w:rsidP="00855137">
      <w:pPr>
        <w:rPr>
          <w:rFonts w:eastAsiaTheme="minorHAnsi"/>
        </w:rPr>
      </w:pPr>
      <w:r w:rsidRPr="004838F8">
        <w:rPr>
          <w:rFonts w:eastAsiaTheme="minorHAnsi"/>
          <w:b/>
        </w:rPr>
        <w:t>LHDSC Special Meeting</w:t>
      </w:r>
      <w:r>
        <w:rPr>
          <w:rFonts w:eastAsiaTheme="minorHAnsi"/>
        </w:rPr>
        <w:t xml:space="preserve"> – </w:t>
      </w:r>
      <w:r w:rsidR="0018044C">
        <w:rPr>
          <w:rFonts w:eastAsiaTheme="minorHAnsi"/>
        </w:rPr>
        <w:t>The meeting was held on</w:t>
      </w:r>
      <w:r>
        <w:rPr>
          <w:rFonts w:eastAsiaTheme="minorHAnsi"/>
        </w:rPr>
        <w:t xml:space="preserve"> Sunday, October 16</w:t>
      </w:r>
      <w:r w:rsidRPr="004838F8">
        <w:rPr>
          <w:rFonts w:eastAsiaTheme="minorHAnsi"/>
          <w:vertAlign w:val="superscript"/>
        </w:rPr>
        <w:t>th</w:t>
      </w:r>
      <w:r>
        <w:rPr>
          <w:rFonts w:eastAsiaTheme="minorHAnsi"/>
        </w:rPr>
        <w:t>, noon.  Sue purchase</w:t>
      </w:r>
      <w:r w:rsidR="0018044C">
        <w:rPr>
          <w:rFonts w:eastAsiaTheme="minorHAnsi"/>
        </w:rPr>
        <w:t>d</w:t>
      </w:r>
      <w:r>
        <w:rPr>
          <w:rFonts w:eastAsiaTheme="minorHAnsi"/>
        </w:rPr>
        <w:t xml:space="preserve"> pizza and salad for the meeting.</w:t>
      </w:r>
      <w:r w:rsidR="0018044C">
        <w:rPr>
          <w:rFonts w:eastAsiaTheme="minorHAnsi"/>
        </w:rPr>
        <w:t xml:space="preserve">  Sue did not yet prepare minutes for this meeting.</w:t>
      </w:r>
    </w:p>
    <w:p w:rsidR="00A4593B" w:rsidRDefault="00A4593B" w:rsidP="00A4593B">
      <w:pPr>
        <w:rPr>
          <w:b/>
        </w:rPr>
      </w:pPr>
    </w:p>
    <w:p w:rsidR="00855137" w:rsidRDefault="0018044C" w:rsidP="00855137">
      <w:r w:rsidRPr="0018044C">
        <w:rPr>
          <w:b/>
        </w:rPr>
        <w:t>Annual Report for FY2016</w:t>
      </w:r>
      <w:r>
        <w:t xml:space="preserve">  - </w:t>
      </w:r>
      <w:r w:rsidR="00855137">
        <w:t>Sue reported receiving a</w:t>
      </w:r>
      <w:r>
        <w:t>n</w:t>
      </w:r>
      <w:r w:rsidR="00855137">
        <w:t xml:space="preserve"> email from Susan Brouwer, Executive Assistant to Town Administrator Steve Sette, </w:t>
      </w:r>
      <w:r>
        <w:t>notifying</w:t>
      </w:r>
      <w:r w:rsidR="00855137">
        <w:t xml:space="preserve"> us that the deadline for submitting our Annual Report for FY2016 (period July 1, 2015 to June 30, 2016)  is </w:t>
      </w:r>
      <w:r w:rsidR="00855137">
        <w:rPr>
          <w:b/>
          <w:bCs/>
          <w:i/>
          <w:iCs/>
        </w:rPr>
        <w:t>February 1, 2017</w:t>
      </w:r>
      <w:r w:rsidR="00855137">
        <w:t>.   At the Annual Town Meeting in May</w:t>
      </w:r>
      <w:r>
        <w:t xml:space="preserve"> 2016</w:t>
      </w:r>
      <w:r w:rsidR="00855137">
        <w:t>, there was an article that changed the due dates of the Annual Report from September 1 to February 1, with the distribution t</w:t>
      </w:r>
      <w:r>
        <w:t>o voters on or before May 1.</w:t>
      </w:r>
    </w:p>
    <w:p w:rsidR="00855137" w:rsidRDefault="00855137" w:rsidP="001A10C4">
      <w:pPr>
        <w:rPr>
          <w:rFonts w:eastAsiaTheme="minorHAnsi"/>
        </w:rPr>
      </w:pPr>
    </w:p>
    <w:p w:rsidR="00B03EA4" w:rsidRPr="004A4869" w:rsidRDefault="00B1771E" w:rsidP="001A10C4">
      <w:pPr>
        <w:rPr>
          <w:rFonts w:eastAsiaTheme="minorHAnsi"/>
        </w:rPr>
      </w:pPr>
      <w:r w:rsidRPr="009E50C3">
        <w:rPr>
          <w:rFonts w:eastAsiaTheme="minorHAnsi"/>
        </w:rPr>
        <w:t xml:space="preserve">A motion was made by </w:t>
      </w:r>
      <w:r w:rsidR="00A942C5">
        <w:rPr>
          <w:rFonts w:eastAsiaTheme="minorHAnsi"/>
        </w:rPr>
        <w:t>Fred Oldfield</w:t>
      </w:r>
      <w:r w:rsidR="00F935DC" w:rsidRPr="009E50C3">
        <w:rPr>
          <w:rFonts w:eastAsiaTheme="minorHAnsi"/>
        </w:rPr>
        <w:t xml:space="preserve"> </w:t>
      </w:r>
      <w:r w:rsidRPr="009E50C3">
        <w:rPr>
          <w:rFonts w:eastAsiaTheme="minorHAnsi"/>
        </w:rPr>
        <w:t xml:space="preserve">and seconded by </w:t>
      </w:r>
      <w:r w:rsidR="001C4C2B">
        <w:rPr>
          <w:rFonts w:eastAsiaTheme="minorHAnsi"/>
        </w:rPr>
        <w:t>Kelly Merchant</w:t>
      </w:r>
      <w:r w:rsidR="00F935DC">
        <w:rPr>
          <w:rFonts w:eastAsiaTheme="minorHAnsi"/>
        </w:rPr>
        <w:t xml:space="preserve"> </w:t>
      </w:r>
      <w:r w:rsidRPr="009E50C3">
        <w:rPr>
          <w:rFonts w:eastAsiaTheme="minorHAnsi"/>
        </w:rPr>
        <w:t xml:space="preserve">for the meeting to adjourn at </w:t>
      </w:r>
      <w:r w:rsidR="001C4C2B">
        <w:rPr>
          <w:rFonts w:eastAsiaTheme="minorHAnsi"/>
        </w:rPr>
        <w:t>7</w:t>
      </w:r>
      <w:r w:rsidRPr="009E50C3">
        <w:rPr>
          <w:rFonts w:eastAsiaTheme="minorHAnsi"/>
        </w:rPr>
        <w:t>:</w:t>
      </w:r>
      <w:r w:rsidR="001C4C2B">
        <w:rPr>
          <w:rFonts w:eastAsiaTheme="minorHAnsi"/>
        </w:rPr>
        <w:t>49</w:t>
      </w:r>
      <w:r w:rsidRPr="009E50C3">
        <w:rPr>
          <w:rFonts w:eastAsiaTheme="minorHAnsi"/>
        </w:rPr>
        <w:t xml:space="preserve"> p.m.</w:t>
      </w:r>
    </w:p>
    <w:p w:rsidR="00425F80" w:rsidRPr="009E50C3" w:rsidRDefault="00425F80" w:rsidP="009E50C3">
      <w:pPr>
        <w:pStyle w:val="NoSpacing"/>
      </w:pPr>
    </w:p>
    <w:p w:rsidR="004838F8" w:rsidRDefault="004838F8" w:rsidP="009E50C3">
      <w:pPr>
        <w:pStyle w:val="NoSpacing"/>
      </w:pPr>
    </w:p>
    <w:p w:rsidR="00D61208" w:rsidRPr="009E50C3" w:rsidRDefault="00187372" w:rsidP="009E50C3">
      <w:pPr>
        <w:pStyle w:val="NoSpacing"/>
      </w:pPr>
      <w:r w:rsidRPr="009E50C3">
        <w:t>Respectfully</w:t>
      </w:r>
      <w:r w:rsidR="005F006B" w:rsidRPr="009E50C3">
        <w:t xml:space="preserve"> </w:t>
      </w:r>
      <w:r w:rsidRPr="009E50C3">
        <w:t>submitted</w:t>
      </w:r>
      <w:r w:rsidR="005F006B" w:rsidRPr="009E50C3">
        <w:t xml:space="preserve"> by</w:t>
      </w:r>
      <w:r w:rsidRPr="009E50C3">
        <w:t>:</w:t>
      </w:r>
    </w:p>
    <w:p w:rsidR="00393DE1" w:rsidRPr="009E50C3" w:rsidRDefault="00393DE1" w:rsidP="009E50C3">
      <w:pPr>
        <w:pStyle w:val="NoSpacing"/>
      </w:pPr>
    </w:p>
    <w:p w:rsidR="00491AE9" w:rsidRDefault="00187372" w:rsidP="009E50C3">
      <w:pPr>
        <w:pStyle w:val="NoSpacing"/>
      </w:pPr>
      <w:r w:rsidRPr="009E50C3">
        <w:t>Sue Ciaramicoli</w:t>
      </w:r>
      <w:r w:rsidR="00CF1CDC" w:rsidRPr="009E50C3">
        <w:t xml:space="preserve">, HHC </w:t>
      </w:r>
      <w:r w:rsidR="00002D52" w:rsidRPr="009E50C3">
        <w:t xml:space="preserve">Co-Chair and </w:t>
      </w:r>
      <w:r w:rsidR="00CF1CDC" w:rsidRPr="009E50C3">
        <w:t>Recording Secretary</w:t>
      </w:r>
    </w:p>
    <w:p w:rsidR="00AA1A65" w:rsidRDefault="00AA1A65" w:rsidP="009E50C3">
      <w:pPr>
        <w:pStyle w:val="NoSpacing"/>
      </w:pPr>
    </w:p>
    <w:p w:rsidR="00AA1A65" w:rsidRPr="009E50C3" w:rsidRDefault="00AA1A65" w:rsidP="009E50C3">
      <w:pPr>
        <w:pStyle w:val="NoSpacing"/>
      </w:pPr>
      <w:r>
        <w:t>Attachment</w:t>
      </w:r>
    </w:p>
    <w:p w:rsidR="00772975" w:rsidRDefault="00772975" w:rsidP="009E50C3">
      <w:pPr>
        <w:pStyle w:val="NoSpacing"/>
      </w:pPr>
    </w:p>
    <w:sectPr w:rsidR="00772975" w:rsidSect="00DF4C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91"/>
    <w:multiLevelType w:val="hybridMultilevel"/>
    <w:tmpl w:val="5BFC6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83712"/>
    <w:multiLevelType w:val="hybridMultilevel"/>
    <w:tmpl w:val="BA70CE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39E6C7D"/>
    <w:multiLevelType w:val="hybridMultilevel"/>
    <w:tmpl w:val="A8E8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5F42"/>
    <w:multiLevelType w:val="hybridMultilevel"/>
    <w:tmpl w:val="5C964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201C01"/>
    <w:multiLevelType w:val="hybridMultilevel"/>
    <w:tmpl w:val="3772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D3A42"/>
    <w:multiLevelType w:val="hybridMultilevel"/>
    <w:tmpl w:val="BEDC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20C87"/>
    <w:multiLevelType w:val="hybridMultilevel"/>
    <w:tmpl w:val="B4B8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56840"/>
    <w:multiLevelType w:val="hybridMultilevel"/>
    <w:tmpl w:val="A5F67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B73E25"/>
    <w:multiLevelType w:val="hybridMultilevel"/>
    <w:tmpl w:val="84CCEE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29219CF"/>
    <w:multiLevelType w:val="hybridMultilevel"/>
    <w:tmpl w:val="A43A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40373"/>
    <w:multiLevelType w:val="hybridMultilevel"/>
    <w:tmpl w:val="C02E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22D6A"/>
    <w:multiLevelType w:val="hybridMultilevel"/>
    <w:tmpl w:val="0628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24785"/>
    <w:multiLevelType w:val="hybridMultilevel"/>
    <w:tmpl w:val="DDB2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32A6D"/>
    <w:multiLevelType w:val="hybridMultilevel"/>
    <w:tmpl w:val="C8BC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45018"/>
    <w:multiLevelType w:val="hybridMultilevel"/>
    <w:tmpl w:val="6080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83912"/>
    <w:multiLevelType w:val="hybridMultilevel"/>
    <w:tmpl w:val="B1B8567E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>
    <w:nsid w:val="79947775"/>
    <w:multiLevelType w:val="hybridMultilevel"/>
    <w:tmpl w:val="4234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B5637"/>
    <w:multiLevelType w:val="hybridMultilevel"/>
    <w:tmpl w:val="741E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7"/>
  </w:num>
  <w:num w:numId="5">
    <w:abstractNumId w:val="7"/>
  </w:num>
  <w:num w:numId="6">
    <w:abstractNumId w:val="3"/>
  </w:num>
  <w:num w:numId="7">
    <w:abstractNumId w:val="9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1"/>
  </w:num>
  <w:num w:numId="15">
    <w:abstractNumId w:val="8"/>
  </w:num>
  <w:num w:numId="16">
    <w:abstractNumId w:val="11"/>
  </w:num>
  <w:num w:numId="17">
    <w:abstractNumId w:val="0"/>
  </w:num>
  <w:num w:numId="1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9C"/>
    <w:rsid w:val="0000204F"/>
    <w:rsid w:val="00002D52"/>
    <w:rsid w:val="00004883"/>
    <w:rsid w:val="0000786F"/>
    <w:rsid w:val="00011D31"/>
    <w:rsid w:val="00023F93"/>
    <w:rsid w:val="00025E9D"/>
    <w:rsid w:val="00027140"/>
    <w:rsid w:val="00031DEE"/>
    <w:rsid w:val="00031FD3"/>
    <w:rsid w:val="00033D70"/>
    <w:rsid w:val="00036DF1"/>
    <w:rsid w:val="00040F29"/>
    <w:rsid w:val="000623DD"/>
    <w:rsid w:val="00062B15"/>
    <w:rsid w:val="00063163"/>
    <w:rsid w:val="000657FB"/>
    <w:rsid w:val="00071290"/>
    <w:rsid w:val="00071482"/>
    <w:rsid w:val="00074227"/>
    <w:rsid w:val="0007468F"/>
    <w:rsid w:val="00081F0B"/>
    <w:rsid w:val="000839C1"/>
    <w:rsid w:val="000863A9"/>
    <w:rsid w:val="00096EE2"/>
    <w:rsid w:val="000A345E"/>
    <w:rsid w:val="000B37BB"/>
    <w:rsid w:val="000C170C"/>
    <w:rsid w:val="000C22B6"/>
    <w:rsid w:val="000C6D30"/>
    <w:rsid w:val="000D11D5"/>
    <w:rsid w:val="000D34FA"/>
    <w:rsid w:val="000D3D9A"/>
    <w:rsid w:val="000D7848"/>
    <w:rsid w:val="000E33ED"/>
    <w:rsid w:val="000E610B"/>
    <w:rsid w:val="000F5FD0"/>
    <w:rsid w:val="0010559C"/>
    <w:rsid w:val="00111CCE"/>
    <w:rsid w:val="00112440"/>
    <w:rsid w:val="00113D4E"/>
    <w:rsid w:val="00113FF1"/>
    <w:rsid w:val="001179D9"/>
    <w:rsid w:val="0012602A"/>
    <w:rsid w:val="001325C0"/>
    <w:rsid w:val="00132A43"/>
    <w:rsid w:val="0013726C"/>
    <w:rsid w:val="001378E7"/>
    <w:rsid w:val="0013792E"/>
    <w:rsid w:val="00141755"/>
    <w:rsid w:val="001425CF"/>
    <w:rsid w:val="00142DC6"/>
    <w:rsid w:val="001439CD"/>
    <w:rsid w:val="001443B3"/>
    <w:rsid w:val="00144AB1"/>
    <w:rsid w:val="00147361"/>
    <w:rsid w:val="00150917"/>
    <w:rsid w:val="00150CD1"/>
    <w:rsid w:val="0015344D"/>
    <w:rsid w:val="001570C2"/>
    <w:rsid w:val="00162B63"/>
    <w:rsid w:val="00163053"/>
    <w:rsid w:val="0016371F"/>
    <w:rsid w:val="00164563"/>
    <w:rsid w:val="00170754"/>
    <w:rsid w:val="001710A6"/>
    <w:rsid w:val="0018044C"/>
    <w:rsid w:val="00187372"/>
    <w:rsid w:val="0019215A"/>
    <w:rsid w:val="001964A6"/>
    <w:rsid w:val="001A10C4"/>
    <w:rsid w:val="001A2156"/>
    <w:rsid w:val="001A5DD4"/>
    <w:rsid w:val="001B54AA"/>
    <w:rsid w:val="001B7D04"/>
    <w:rsid w:val="001C077D"/>
    <w:rsid w:val="001C1754"/>
    <w:rsid w:val="001C3078"/>
    <w:rsid w:val="001C4C2B"/>
    <w:rsid w:val="001D3C8B"/>
    <w:rsid w:val="001D5610"/>
    <w:rsid w:val="001D7AC0"/>
    <w:rsid w:val="001E4ACB"/>
    <w:rsid w:val="001E562F"/>
    <w:rsid w:val="001F5141"/>
    <w:rsid w:val="0020226F"/>
    <w:rsid w:val="002039A2"/>
    <w:rsid w:val="002078A3"/>
    <w:rsid w:val="00215BB1"/>
    <w:rsid w:val="00216ED7"/>
    <w:rsid w:val="0022301D"/>
    <w:rsid w:val="00230DA9"/>
    <w:rsid w:val="00235350"/>
    <w:rsid w:val="002360EA"/>
    <w:rsid w:val="00236E80"/>
    <w:rsid w:val="00237435"/>
    <w:rsid w:val="0023770F"/>
    <w:rsid w:val="00241069"/>
    <w:rsid w:val="00244E78"/>
    <w:rsid w:val="0024583B"/>
    <w:rsid w:val="00261345"/>
    <w:rsid w:val="002619B1"/>
    <w:rsid w:val="002659D4"/>
    <w:rsid w:val="002710EF"/>
    <w:rsid w:val="002750B9"/>
    <w:rsid w:val="002754C5"/>
    <w:rsid w:val="00277BA6"/>
    <w:rsid w:val="0029149C"/>
    <w:rsid w:val="0029590C"/>
    <w:rsid w:val="002A609E"/>
    <w:rsid w:val="002B0288"/>
    <w:rsid w:val="002B5E65"/>
    <w:rsid w:val="002C1970"/>
    <w:rsid w:val="002C2B92"/>
    <w:rsid w:val="002D260D"/>
    <w:rsid w:val="002E72B8"/>
    <w:rsid w:val="002F0ADB"/>
    <w:rsid w:val="002F2222"/>
    <w:rsid w:val="002F6861"/>
    <w:rsid w:val="002F7CF4"/>
    <w:rsid w:val="00306079"/>
    <w:rsid w:val="003101BC"/>
    <w:rsid w:val="00311437"/>
    <w:rsid w:val="00311CCA"/>
    <w:rsid w:val="00314A31"/>
    <w:rsid w:val="00314CBF"/>
    <w:rsid w:val="003171B0"/>
    <w:rsid w:val="0032497C"/>
    <w:rsid w:val="00325D5C"/>
    <w:rsid w:val="003317B1"/>
    <w:rsid w:val="003358F7"/>
    <w:rsid w:val="003502DE"/>
    <w:rsid w:val="003560A2"/>
    <w:rsid w:val="003605FA"/>
    <w:rsid w:val="00361558"/>
    <w:rsid w:val="00363DC8"/>
    <w:rsid w:val="00384AF4"/>
    <w:rsid w:val="0038507E"/>
    <w:rsid w:val="00393DE1"/>
    <w:rsid w:val="003A167A"/>
    <w:rsid w:val="003A1C43"/>
    <w:rsid w:val="003A2938"/>
    <w:rsid w:val="003A2BFF"/>
    <w:rsid w:val="003A36FA"/>
    <w:rsid w:val="003A5D5C"/>
    <w:rsid w:val="003B0E34"/>
    <w:rsid w:val="003B166B"/>
    <w:rsid w:val="003C0EC4"/>
    <w:rsid w:val="003C25B1"/>
    <w:rsid w:val="003C765D"/>
    <w:rsid w:val="003D159E"/>
    <w:rsid w:val="003D38B6"/>
    <w:rsid w:val="003E4700"/>
    <w:rsid w:val="003E7208"/>
    <w:rsid w:val="0040050B"/>
    <w:rsid w:val="0040738D"/>
    <w:rsid w:val="00425C9F"/>
    <w:rsid w:val="00425F80"/>
    <w:rsid w:val="004267C1"/>
    <w:rsid w:val="00430AA9"/>
    <w:rsid w:val="00435DF6"/>
    <w:rsid w:val="004413EE"/>
    <w:rsid w:val="0044159F"/>
    <w:rsid w:val="00441BB4"/>
    <w:rsid w:val="00443195"/>
    <w:rsid w:val="00443FC3"/>
    <w:rsid w:val="00450730"/>
    <w:rsid w:val="0045586E"/>
    <w:rsid w:val="004838F8"/>
    <w:rsid w:val="004842A5"/>
    <w:rsid w:val="00491AE9"/>
    <w:rsid w:val="00493DEB"/>
    <w:rsid w:val="004A4869"/>
    <w:rsid w:val="004A5773"/>
    <w:rsid w:val="004B6D87"/>
    <w:rsid w:val="004C4C60"/>
    <w:rsid w:val="004D1639"/>
    <w:rsid w:val="004E517C"/>
    <w:rsid w:val="004E6493"/>
    <w:rsid w:val="004E7679"/>
    <w:rsid w:val="004F08A7"/>
    <w:rsid w:val="004F0EF4"/>
    <w:rsid w:val="004F4AE6"/>
    <w:rsid w:val="004F684D"/>
    <w:rsid w:val="00502AC1"/>
    <w:rsid w:val="005078C2"/>
    <w:rsid w:val="00516A79"/>
    <w:rsid w:val="00523F96"/>
    <w:rsid w:val="00530A93"/>
    <w:rsid w:val="00536E5D"/>
    <w:rsid w:val="005417C5"/>
    <w:rsid w:val="00547B66"/>
    <w:rsid w:val="00553C0F"/>
    <w:rsid w:val="00554CE4"/>
    <w:rsid w:val="00555328"/>
    <w:rsid w:val="00562031"/>
    <w:rsid w:val="00563F38"/>
    <w:rsid w:val="005641C5"/>
    <w:rsid w:val="005649FA"/>
    <w:rsid w:val="0056668A"/>
    <w:rsid w:val="00570F41"/>
    <w:rsid w:val="00574CD3"/>
    <w:rsid w:val="005802F2"/>
    <w:rsid w:val="0058193B"/>
    <w:rsid w:val="00582036"/>
    <w:rsid w:val="00587B67"/>
    <w:rsid w:val="00592E62"/>
    <w:rsid w:val="005A040C"/>
    <w:rsid w:val="005A1FED"/>
    <w:rsid w:val="005A4F76"/>
    <w:rsid w:val="005A68A7"/>
    <w:rsid w:val="005A6A42"/>
    <w:rsid w:val="005B18F8"/>
    <w:rsid w:val="005B5283"/>
    <w:rsid w:val="005C6D3A"/>
    <w:rsid w:val="005C6EAC"/>
    <w:rsid w:val="005D001B"/>
    <w:rsid w:val="005D2AE3"/>
    <w:rsid w:val="005D34C2"/>
    <w:rsid w:val="005D363E"/>
    <w:rsid w:val="005D607F"/>
    <w:rsid w:val="005E2EFD"/>
    <w:rsid w:val="005F006B"/>
    <w:rsid w:val="005F0153"/>
    <w:rsid w:val="005F17F0"/>
    <w:rsid w:val="005F259F"/>
    <w:rsid w:val="005F40E5"/>
    <w:rsid w:val="00602C35"/>
    <w:rsid w:val="006074CB"/>
    <w:rsid w:val="00613075"/>
    <w:rsid w:val="006200BE"/>
    <w:rsid w:val="00621800"/>
    <w:rsid w:val="00625D85"/>
    <w:rsid w:val="006376EB"/>
    <w:rsid w:val="00637FC2"/>
    <w:rsid w:val="00640B57"/>
    <w:rsid w:val="00643945"/>
    <w:rsid w:val="006517FF"/>
    <w:rsid w:val="00663DFD"/>
    <w:rsid w:val="00665EC7"/>
    <w:rsid w:val="0067200A"/>
    <w:rsid w:val="006723D2"/>
    <w:rsid w:val="00674906"/>
    <w:rsid w:val="00677A45"/>
    <w:rsid w:val="006803FB"/>
    <w:rsid w:val="00680FA7"/>
    <w:rsid w:val="00685BE9"/>
    <w:rsid w:val="00697C9F"/>
    <w:rsid w:val="006A13A8"/>
    <w:rsid w:val="006B3328"/>
    <w:rsid w:val="006B5231"/>
    <w:rsid w:val="006C4966"/>
    <w:rsid w:val="006C6434"/>
    <w:rsid w:val="006D1DC0"/>
    <w:rsid w:val="006D23E4"/>
    <w:rsid w:val="006D6E29"/>
    <w:rsid w:val="006D7B01"/>
    <w:rsid w:val="006E4B34"/>
    <w:rsid w:val="006E7184"/>
    <w:rsid w:val="006F0C5B"/>
    <w:rsid w:val="006F5470"/>
    <w:rsid w:val="006F5670"/>
    <w:rsid w:val="006F5F86"/>
    <w:rsid w:val="006F640F"/>
    <w:rsid w:val="006F68C6"/>
    <w:rsid w:val="006F7990"/>
    <w:rsid w:val="00702AD5"/>
    <w:rsid w:val="007063F8"/>
    <w:rsid w:val="007106A4"/>
    <w:rsid w:val="00710AE0"/>
    <w:rsid w:val="00724785"/>
    <w:rsid w:val="00726448"/>
    <w:rsid w:val="00726F1C"/>
    <w:rsid w:val="007359E8"/>
    <w:rsid w:val="00740587"/>
    <w:rsid w:val="00772975"/>
    <w:rsid w:val="007811BA"/>
    <w:rsid w:val="007821C9"/>
    <w:rsid w:val="0078449F"/>
    <w:rsid w:val="007871EF"/>
    <w:rsid w:val="007933AB"/>
    <w:rsid w:val="007A2F58"/>
    <w:rsid w:val="007A640C"/>
    <w:rsid w:val="007B4771"/>
    <w:rsid w:val="007B524F"/>
    <w:rsid w:val="007C4755"/>
    <w:rsid w:val="007C4B09"/>
    <w:rsid w:val="007C7305"/>
    <w:rsid w:val="007D02AF"/>
    <w:rsid w:val="007E05EB"/>
    <w:rsid w:val="007E7936"/>
    <w:rsid w:val="007F26FF"/>
    <w:rsid w:val="007F2E51"/>
    <w:rsid w:val="007F4F4B"/>
    <w:rsid w:val="007F5456"/>
    <w:rsid w:val="00802A2A"/>
    <w:rsid w:val="008050D3"/>
    <w:rsid w:val="00805952"/>
    <w:rsid w:val="00807DA5"/>
    <w:rsid w:val="00810A1B"/>
    <w:rsid w:val="008217D7"/>
    <w:rsid w:val="0083197C"/>
    <w:rsid w:val="008320DA"/>
    <w:rsid w:val="008427BF"/>
    <w:rsid w:val="00844D50"/>
    <w:rsid w:val="00845B44"/>
    <w:rsid w:val="00845E85"/>
    <w:rsid w:val="00855137"/>
    <w:rsid w:val="0086207F"/>
    <w:rsid w:val="00863492"/>
    <w:rsid w:val="00864485"/>
    <w:rsid w:val="00891AC2"/>
    <w:rsid w:val="00897ACC"/>
    <w:rsid w:val="008A2CA7"/>
    <w:rsid w:val="008A6863"/>
    <w:rsid w:val="008B0EE4"/>
    <w:rsid w:val="008B5525"/>
    <w:rsid w:val="008C1D6A"/>
    <w:rsid w:val="008C1E2F"/>
    <w:rsid w:val="008C77C0"/>
    <w:rsid w:val="008D1020"/>
    <w:rsid w:val="008F66A5"/>
    <w:rsid w:val="008F7439"/>
    <w:rsid w:val="009020B1"/>
    <w:rsid w:val="0090402A"/>
    <w:rsid w:val="00910E92"/>
    <w:rsid w:val="00911FA1"/>
    <w:rsid w:val="00914DB2"/>
    <w:rsid w:val="00915642"/>
    <w:rsid w:val="00920994"/>
    <w:rsid w:val="00923512"/>
    <w:rsid w:val="00926089"/>
    <w:rsid w:val="009310EE"/>
    <w:rsid w:val="00931856"/>
    <w:rsid w:val="00931F15"/>
    <w:rsid w:val="009359DA"/>
    <w:rsid w:val="0093784D"/>
    <w:rsid w:val="00952373"/>
    <w:rsid w:val="00956901"/>
    <w:rsid w:val="00961E0E"/>
    <w:rsid w:val="00970AAC"/>
    <w:rsid w:val="009804CC"/>
    <w:rsid w:val="009856C7"/>
    <w:rsid w:val="00985EF7"/>
    <w:rsid w:val="00991234"/>
    <w:rsid w:val="00992C44"/>
    <w:rsid w:val="009963B7"/>
    <w:rsid w:val="009A2D35"/>
    <w:rsid w:val="009B2663"/>
    <w:rsid w:val="009B331A"/>
    <w:rsid w:val="009B51EC"/>
    <w:rsid w:val="009B7334"/>
    <w:rsid w:val="009C1A6B"/>
    <w:rsid w:val="009C6D8C"/>
    <w:rsid w:val="009D09F3"/>
    <w:rsid w:val="009D11C6"/>
    <w:rsid w:val="009D2B75"/>
    <w:rsid w:val="009E10DB"/>
    <w:rsid w:val="009E2C2E"/>
    <w:rsid w:val="009E384A"/>
    <w:rsid w:val="009E50C3"/>
    <w:rsid w:val="009E5A1F"/>
    <w:rsid w:val="009F2391"/>
    <w:rsid w:val="009F501F"/>
    <w:rsid w:val="009F56F7"/>
    <w:rsid w:val="009F5B60"/>
    <w:rsid w:val="009F5CA7"/>
    <w:rsid w:val="00A01837"/>
    <w:rsid w:val="00A03240"/>
    <w:rsid w:val="00A105D3"/>
    <w:rsid w:val="00A24BE3"/>
    <w:rsid w:val="00A252D3"/>
    <w:rsid w:val="00A32184"/>
    <w:rsid w:val="00A33D70"/>
    <w:rsid w:val="00A35DB5"/>
    <w:rsid w:val="00A4143E"/>
    <w:rsid w:val="00A4593B"/>
    <w:rsid w:val="00A509CD"/>
    <w:rsid w:val="00A55896"/>
    <w:rsid w:val="00A564AF"/>
    <w:rsid w:val="00A604FD"/>
    <w:rsid w:val="00A605AE"/>
    <w:rsid w:val="00A619F3"/>
    <w:rsid w:val="00A65AC9"/>
    <w:rsid w:val="00A66712"/>
    <w:rsid w:val="00A713BE"/>
    <w:rsid w:val="00A72D1F"/>
    <w:rsid w:val="00A73B7F"/>
    <w:rsid w:val="00A75F16"/>
    <w:rsid w:val="00A76420"/>
    <w:rsid w:val="00A77A3D"/>
    <w:rsid w:val="00A83816"/>
    <w:rsid w:val="00A90254"/>
    <w:rsid w:val="00A93B90"/>
    <w:rsid w:val="00A942C5"/>
    <w:rsid w:val="00A968FE"/>
    <w:rsid w:val="00AA17FE"/>
    <w:rsid w:val="00AA1A65"/>
    <w:rsid w:val="00AA4884"/>
    <w:rsid w:val="00AB2431"/>
    <w:rsid w:val="00AB4B7D"/>
    <w:rsid w:val="00AB6EA1"/>
    <w:rsid w:val="00AC2546"/>
    <w:rsid w:val="00AC3CE1"/>
    <w:rsid w:val="00AC5E31"/>
    <w:rsid w:val="00AC7A83"/>
    <w:rsid w:val="00AD4EB7"/>
    <w:rsid w:val="00AE33AA"/>
    <w:rsid w:val="00AF391E"/>
    <w:rsid w:val="00AF4433"/>
    <w:rsid w:val="00B00863"/>
    <w:rsid w:val="00B01EBF"/>
    <w:rsid w:val="00B02826"/>
    <w:rsid w:val="00B03EA4"/>
    <w:rsid w:val="00B1771E"/>
    <w:rsid w:val="00B26B36"/>
    <w:rsid w:val="00B26B7C"/>
    <w:rsid w:val="00B326F2"/>
    <w:rsid w:val="00B40986"/>
    <w:rsid w:val="00B42873"/>
    <w:rsid w:val="00B44F17"/>
    <w:rsid w:val="00B46CAE"/>
    <w:rsid w:val="00B6272D"/>
    <w:rsid w:val="00B62F53"/>
    <w:rsid w:val="00B64287"/>
    <w:rsid w:val="00B73D58"/>
    <w:rsid w:val="00B762F1"/>
    <w:rsid w:val="00B767F6"/>
    <w:rsid w:val="00B76963"/>
    <w:rsid w:val="00B86E71"/>
    <w:rsid w:val="00B93951"/>
    <w:rsid w:val="00B96CA3"/>
    <w:rsid w:val="00BA2BCD"/>
    <w:rsid w:val="00BA5238"/>
    <w:rsid w:val="00BB11FE"/>
    <w:rsid w:val="00BB6793"/>
    <w:rsid w:val="00BB75C1"/>
    <w:rsid w:val="00BC07D1"/>
    <w:rsid w:val="00BC11EC"/>
    <w:rsid w:val="00BC24B3"/>
    <w:rsid w:val="00BC4081"/>
    <w:rsid w:val="00BC7ABC"/>
    <w:rsid w:val="00BD681E"/>
    <w:rsid w:val="00BE448E"/>
    <w:rsid w:val="00BE55D8"/>
    <w:rsid w:val="00C0129F"/>
    <w:rsid w:val="00C06271"/>
    <w:rsid w:val="00C072CC"/>
    <w:rsid w:val="00C10126"/>
    <w:rsid w:val="00C14602"/>
    <w:rsid w:val="00C205B3"/>
    <w:rsid w:val="00C232B0"/>
    <w:rsid w:val="00C25BB4"/>
    <w:rsid w:val="00C316AC"/>
    <w:rsid w:val="00C326BF"/>
    <w:rsid w:val="00C32D77"/>
    <w:rsid w:val="00C41DA9"/>
    <w:rsid w:val="00C4691E"/>
    <w:rsid w:val="00C46925"/>
    <w:rsid w:val="00C50C26"/>
    <w:rsid w:val="00C51330"/>
    <w:rsid w:val="00C56C4E"/>
    <w:rsid w:val="00C709A6"/>
    <w:rsid w:val="00C726F7"/>
    <w:rsid w:val="00C752DE"/>
    <w:rsid w:val="00C8329C"/>
    <w:rsid w:val="00C87EE6"/>
    <w:rsid w:val="00C91FBE"/>
    <w:rsid w:val="00C9486E"/>
    <w:rsid w:val="00CA0F44"/>
    <w:rsid w:val="00CA1659"/>
    <w:rsid w:val="00CA39AC"/>
    <w:rsid w:val="00CA4461"/>
    <w:rsid w:val="00CA458D"/>
    <w:rsid w:val="00CA4BCE"/>
    <w:rsid w:val="00CA7C98"/>
    <w:rsid w:val="00CC1A73"/>
    <w:rsid w:val="00CD4586"/>
    <w:rsid w:val="00CD5460"/>
    <w:rsid w:val="00CD7329"/>
    <w:rsid w:val="00CE0958"/>
    <w:rsid w:val="00CE0A7C"/>
    <w:rsid w:val="00CE5034"/>
    <w:rsid w:val="00CF1CDC"/>
    <w:rsid w:val="00CF3DCC"/>
    <w:rsid w:val="00D007FC"/>
    <w:rsid w:val="00D03835"/>
    <w:rsid w:val="00D05C91"/>
    <w:rsid w:val="00D05FA7"/>
    <w:rsid w:val="00D106A5"/>
    <w:rsid w:val="00D2118F"/>
    <w:rsid w:val="00D2140D"/>
    <w:rsid w:val="00D26AC0"/>
    <w:rsid w:val="00D26FA5"/>
    <w:rsid w:val="00D41A3B"/>
    <w:rsid w:val="00D44952"/>
    <w:rsid w:val="00D45DC6"/>
    <w:rsid w:val="00D47FC7"/>
    <w:rsid w:val="00D51349"/>
    <w:rsid w:val="00D5135A"/>
    <w:rsid w:val="00D51C4B"/>
    <w:rsid w:val="00D61208"/>
    <w:rsid w:val="00D6172D"/>
    <w:rsid w:val="00D64863"/>
    <w:rsid w:val="00D66ACC"/>
    <w:rsid w:val="00D66C7B"/>
    <w:rsid w:val="00D66D3E"/>
    <w:rsid w:val="00D75094"/>
    <w:rsid w:val="00D9305C"/>
    <w:rsid w:val="00DA46D5"/>
    <w:rsid w:val="00DA692D"/>
    <w:rsid w:val="00DC1A92"/>
    <w:rsid w:val="00DC4A0E"/>
    <w:rsid w:val="00DC7DD2"/>
    <w:rsid w:val="00DD067C"/>
    <w:rsid w:val="00DD10A7"/>
    <w:rsid w:val="00DD1B41"/>
    <w:rsid w:val="00DD411E"/>
    <w:rsid w:val="00DD420E"/>
    <w:rsid w:val="00DE1EB8"/>
    <w:rsid w:val="00DF4C23"/>
    <w:rsid w:val="00DF6FED"/>
    <w:rsid w:val="00E035E0"/>
    <w:rsid w:val="00E1308A"/>
    <w:rsid w:val="00E14DF7"/>
    <w:rsid w:val="00E16D87"/>
    <w:rsid w:val="00E17D50"/>
    <w:rsid w:val="00E26913"/>
    <w:rsid w:val="00E27D90"/>
    <w:rsid w:val="00E30581"/>
    <w:rsid w:val="00E50A50"/>
    <w:rsid w:val="00E54A7E"/>
    <w:rsid w:val="00E5732D"/>
    <w:rsid w:val="00E61197"/>
    <w:rsid w:val="00E62F70"/>
    <w:rsid w:val="00E71E4E"/>
    <w:rsid w:val="00E748C4"/>
    <w:rsid w:val="00E7665A"/>
    <w:rsid w:val="00E80170"/>
    <w:rsid w:val="00E81D1F"/>
    <w:rsid w:val="00E81FC6"/>
    <w:rsid w:val="00E82907"/>
    <w:rsid w:val="00E831E1"/>
    <w:rsid w:val="00E8389C"/>
    <w:rsid w:val="00E84C0A"/>
    <w:rsid w:val="00E879B1"/>
    <w:rsid w:val="00E90509"/>
    <w:rsid w:val="00E94B5C"/>
    <w:rsid w:val="00E97C81"/>
    <w:rsid w:val="00EA4F43"/>
    <w:rsid w:val="00EA7C36"/>
    <w:rsid w:val="00EB0C38"/>
    <w:rsid w:val="00EB2E0D"/>
    <w:rsid w:val="00EB38D4"/>
    <w:rsid w:val="00EB3D10"/>
    <w:rsid w:val="00EB4AA0"/>
    <w:rsid w:val="00EB739C"/>
    <w:rsid w:val="00EC25D8"/>
    <w:rsid w:val="00EC3EBB"/>
    <w:rsid w:val="00ED7EB9"/>
    <w:rsid w:val="00EE79ED"/>
    <w:rsid w:val="00EF023C"/>
    <w:rsid w:val="00EF3838"/>
    <w:rsid w:val="00EF43AF"/>
    <w:rsid w:val="00F07C98"/>
    <w:rsid w:val="00F23358"/>
    <w:rsid w:val="00F273CA"/>
    <w:rsid w:val="00F4004B"/>
    <w:rsid w:val="00F40FAD"/>
    <w:rsid w:val="00F40FF8"/>
    <w:rsid w:val="00F43AC0"/>
    <w:rsid w:val="00F50885"/>
    <w:rsid w:val="00F52FC9"/>
    <w:rsid w:val="00F63596"/>
    <w:rsid w:val="00F64A3C"/>
    <w:rsid w:val="00F6562B"/>
    <w:rsid w:val="00F67017"/>
    <w:rsid w:val="00F70444"/>
    <w:rsid w:val="00F71412"/>
    <w:rsid w:val="00F768B2"/>
    <w:rsid w:val="00F76B59"/>
    <w:rsid w:val="00F803DF"/>
    <w:rsid w:val="00F80F9C"/>
    <w:rsid w:val="00F8669C"/>
    <w:rsid w:val="00F86761"/>
    <w:rsid w:val="00F9034F"/>
    <w:rsid w:val="00F935DC"/>
    <w:rsid w:val="00F96130"/>
    <w:rsid w:val="00FA2D56"/>
    <w:rsid w:val="00FA4A55"/>
    <w:rsid w:val="00FB4DD8"/>
    <w:rsid w:val="00FB6D09"/>
    <w:rsid w:val="00FC0162"/>
    <w:rsid w:val="00FC0B2D"/>
    <w:rsid w:val="00FC7CF0"/>
    <w:rsid w:val="00FD3BB7"/>
    <w:rsid w:val="00FD6D3D"/>
    <w:rsid w:val="00FE5054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4A3C"/>
    <w:rPr>
      <w:b/>
      <w:bCs/>
      <w:i w:val="0"/>
      <w:iCs w:val="0"/>
    </w:rPr>
  </w:style>
  <w:style w:type="character" w:customStyle="1" w:styleId="st1">
    <w:name w:val="st1"/>
    <w:basedOn w:val="DefaultParagraphFont"/>
    <w:rsid w:val="00F64A3C"/>
  </w:style>
  <w:style w:type="paragraph" w:styleId="BalloonText">
    <w:name w:val="Balloon Text"/>
    <w:basedOn w:val="Normal"/>
    <w:link w:val="BalloonTextChar"/>
    <w:rsid w:val="005A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F76"/>
    <w:rPr>
      <w:rFonts w:ascii="Tahoma" w:hAnsi="Tahoma" w:cs="Tahoma"/>
      <w:sz w:val="16"/>
      <w:szCs w:val="16"/>
    </w:rPr>
  </w:style>
  <w:style w:type="character" w:customStyle="1" w:styleId="style21">
    <w:name w:val="style_21"/>
    <w:basedOn w:val="DefaultParagraphFont"/>
    <w:rsid w:val="00F86761"/>
    <w:rPr>
      <w:rFonts w:ascii="Arial" w:hAnsi="Arial" w:cs="Arial" w:hint="default"/>
      <w:b/>
      <w:bCs/>
      <w:i w:val="0"/>
      <w:iCs w:val="0"/>
      <w:sz w:val="21"/>
      <w:szCs w:val="21"/>
    </w:rPr>
  </w:style>
  <w:style w:type="paragraph" w:styleId="NoSpacing">
    <w:name w:val="No Spacing"/>
    <w:uiPriority w:val="1"/>
    <w:qFormat/>
    <w:rsid w:val="00536E5D"/>
    <w:rPr>
      <w:sz w:val="24"/>
      <w:szCs w:val="24"/>
    </w:rPr>
  </w:style>
  <w:style w:type="character" w:customStyle="1" w:styleId="A4">
    <w:name w:val="A4"/>
    <w:uiPriority w:val="99"/>
    <w:rsid w:val="00570F41"/>
    <w:rPr>
      <w:rFonts w:cs="Frutiger LT Std 55 Roman"/>
      <w:color w:val="000000"/>
      <w:sz w:val="20"/>
      <w:szCs w:val="20"/>
    </w:rPr>
  </w:style>
  <w:style w:type="paragraph" w:customStyle="1" w:styleId="Default">
    <w:name w:val="Default"/>
    <w:rsid w:val="00863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85B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5BE9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E16D8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AD4E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D4E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970A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4A3C"/>
    <w:rPr>
      <w:b/>
      <w:bCs/>
      <w:i w:val="0"/>
      <w:iCs w:val="0"/>
    </w:rPr>
  </w:style>
  <w:style w:type="character" w:customStyle="1" w:styleId="st1">
    <w:name w:val="st1"/>
    <w:basedOn w:val="DefaultParagraphFont"/>
    <w:rsid w:val="00F64A3C"/>
  </w:style>
  <w:style w:type="paragraph" w:styleId="BalloonText">
    <w:name w:val="Balloon Text"/>
    <w:basedOn w:val="Normal"/>
    <w:link w:val="BalloonTextChar"/>
    <w:rsid w:val="005A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F76"/>
    <w:rPr>
      <w:rFonts w:ascii="Tahoma" w:hAnsi="Tahoma" w:cs="Tahoma"/>
      <w:sz w:val="16"/>
      <w:szCs w:val="16"/>
    </w:rPr>
  </w:style>
  <w:style w:type="character" w:customStyle="1" w:styleId="style21">
    <w:name w:val="style_21"/>
    <w:basedOn w:val="DefaultParagraphFont"/>
    <w:rsid w:val="00F86761"/>
    <w:rPr>
      <w:rFonts w:ascii="Arial" w:hAnsi="Arial" w:cs="Arial" w:hint="default"/>
      <w:b/>
      <w:bCs/>
      <w:i w:val="0"/>
      <w:iCs w:val="0"/>
      <w:sz w:val="21"/>
      <w:szCs w:val="21"/>
    </w:rPr>
  </w:style>
  <w:style w:type="paragraph" w:styleId="NoSpacing">
    <w:name w:val="No Spacing"/>
    <w:uiPriority w:val="1"/>
    <w:qFormat/>
    <w:rsid w:val="00536E5D"/>
    <w:rPr>
      <w:sz w:val="24"/>
      <w:szCs w:val="24"/>
    </w:rPr>
  </w:style>
  <w:style w:type="character" w:customStyle="1" w:styleId="A4">
    <w:name w:val="A4"/>
    <w:uiPriority w:val="99"/>
    <w:rsid w:val="00570F41"/>
    <w:rPr>
      <w:rFonts w:cs="Frutiger LT Std 55 Roman"/>
      <w:color w:val="000000"/>
      <w:sz w:val="20"/>
      <w:szCs w:val="20"/>
    </w:rPr>
  </w:style>
  <w:style w:type="paragraph" w:customStyle="1" w:styleId="Default">
    <w:name w:val="Default"/>
    <w:rsid w:val="00863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85B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5BE9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E16D8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AD4E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D4E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970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8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8F0F-32B7-49CA-BAD1-A857926A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L.Ciaramicoli</dc:creator>
  <cp:lastModifiedBy>Suzan</cp:lastModifiedBy>
  <cp:revision>13</cp:revision>
  <cp:lastPrinted>2016-07-06T22:03:00Z</cp:lastPrinted>
  <dcterms:created xsi:type="dcterms:W3CDTF">2016-12-05T22:32:00Z</dcterms:created>
  <dcterms:modified xsi:type="dcterms:W3CDTF">2016-12-07T23:32:00Z</dcterms:modified>
</cp:coreProperties>
</file>