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40" w:rsidRPr="003D5C40" w:rsidRDefault="003D5C40" w:rsidP="003D5C40">
      <w:pPr>
        <w:pStyle w:val="NormalWeb"/>
        <w:spacing w:before="0" w:beforeAutospacing="0" w:after="0" w:afterAutospacing="0"/>
        <w:ind w:firstLine="720"/>
        <w:rPr>
          <w:sz w:val="28"/>
          <w:szCs w:val="28"/>
        </w:rPr>
      </w:pPr>
      <w:r w:rsidRPr="003D5C40">
        <w:rPr>
          <w:noProof/>
          <w:sz w:val="28"/>
          <w:szCs w:val="28"/>
          <w:bdr w:val="none" w:sz="0" w:space="0" w:color="auto" w:frame="1"/>
        </w:rPr>
        <w:drawing>
          <wp:anchor distT="0" distB="0" distL="114300" distR="114300" simplePos="0" relativeHeight="251658240" behindDoc="1" locked="0" layoutInCell="1" allowOverlap="1" wp14:anchorId="5971B459" wp14:editId="7A20B1D7">
            <wp:simplePos x="0" y="0"/>
            <wp:positionH relativeFrom="column">
              <wp:posOffset>-30480</wp:posOffset>
            </wp:positionH>
            <wp:positionV relativeFrom="paragraph">
              <wp:posOffset>-129540</wp:posOffset>
            </wp:positionV>
            <wp:extent cx="1981200" cy="1478280"/>
            <wp:effectExtent l="0" t="0" r="0" b="7620"/>
            <wp:wrapThrough wrapText="bothSides">
              <wp:wrapPolygon edited="0">
                <wp:start x="0" y="0"/>
                <wp:lineTo x="0" y="21433"/>
                <wp:lineTo x="21392" y="21433"/>
                <wp:lineTo x="21392" y="0"/>
                <wp:lineTo x="0" y="0"/>
              </wp:wrapPolygon>
            </wp:wrapThrough>
            <wp:docPr id="2" name="Picture 2" descr="https://lh6.googleusercontent.com/0pNLFNo3XuynTlqbaXAuZ4KjiOMhSl6nVvXdKkJ5nSR-HpT1YBUX7FYRHUBW4raaQ1O7GDPT0FS-5XpfQpkq1esAsu3VK9lU3HbeJpmbDjstFQ4XYYj8RGV91m3rpEkuwCLNg_YacgJJvdbK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0pNLFNo3XuynTlqbaXAuZ4KjiOMhSl6nVvXdKkJ5nSR-HpT1YBUX7FYRHUBW4raaQ1O7GDPT0FS-5XpfQpkq1esAsu3VK9lU3HbeJpmbDjstFQ4XYYj8RGV91m3rpEkuwCLNg_YacgJJvdbK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C40">
        <w:rPr>
          <w:rFonts w:ascii="Arial" w:hAnsi="Arial" w:cs="Arial"/>
          <w:color w:val="000000"/>
          <w:sz w:val="28"/>
          <w:szCs w:val="28"/>
        </w:rPr>
        <w:t>Bancroft Memorial Library</w:t>
      </w:r>
    </w:p>
    <w:p w:rsidR="003D5C40" w:rsidRPr="003D5C40" w:rsidRDefault="003D5C40" w:rsidP="003D5C40">
      <w:pPr>
        <w:spacing w:after="0" w:line="240" w:lineRule="auto"/>
        <w:ind w:firstLine="720"/>
        <w:rPr>
          <w:rFonts w:ascii="Times New Roman" w:eastAsia="Times New Roman" w:hAnsi="Times New Roman" w:cs="Times New Roman"/>
          <w:sz w:val="28"/>
          <w:szCs w:val="28"/>
        </w:rPr>
      </w:pPr>
      <w:r w:rsidRPr="003D5C40">
        <w:rPr>
          <w:rFonts w:ascii="Arial" w:eastAsia="Times New Roman" w:hAnsi="Arial" w:cs="Arial"/>
          <w:color w:val="000000"/>
          <w:sz w:val="28"/>
          <w:szCs w:val="28"/>
        </w:rPr>
        <w:t>Board of Library Trustees</w:t>
      </w:r>
    </w:p>
    <w:p w:rsidR="003D5C40" w:rsidRPr="003D5C40" w:rsidRDefault="003D5C40" w:rsidP="003D5C40">
      <w:pPr>
        <w:spacing w:after="0" w:line="240" w:lineRule="auto"/>
        <w:ind w:firstLine="720"/>
        <w:rPr>
          <w:rFonts w:ascii="Times New Roman" w:eastAsia="Times New Roman" w:hAnsi="Times New Roman" w:cs="Times New Roman"/>
          <w:sz w:val="28"/>
          <w:szCs w:val="28"/>
        </w:rPr>
      </w:pPr>
      <w:r w:rsidRPr="003D5C40">
        <w:rPr>
          <w:rFonts w:ascii="Arial" w:eastAsia="Times New Roman" w:hAnsi="Arial" w:cs="Arial"/>
          <w:color w:val="000000"/>
          <w:sz w:val="28"/>
          <w:szCs w:val="28"/>
        </w:rPr>
        <w:t>Minutes:  May 3, 2022</w:t>
      </w:r>
    </w:p>
    <w:p w:rsidR="003D5C40" w:rsidRDefault="003D5C40" w:rsidP="003D5C40">
      <w:pPr>
        <w:spacing w:after="240" w:line="240" w:lineRule="auto"/>
        <w:rPr>
          <w:rFonts w:ascii="Times New Roman" w:eastAsia="Times New Roman" w:hAnsi="Times New Roman" w:cs="Times New Roman"/>
          <w:szCs w:val="24"/>
        </w:rPr>
      </w:pPr>
      <w:r w:rsidRPr="003D5C40">
        <w:rPr>
          <w:rFonts w:ascii="Times New Roman" w:eastAsia="Times New Roman" w:hAnsi="Times New Roman" w:cs="Times New Roman"/>
          <w:szCs w:val="24"/>
        </w:rPr>
        <w:br/>
      </w:r>
      <w:r w:rsidRPr="003D5C40">
        <w:rPr>
          <w:rFonts w:ascii="Times New Roman" w:eastAsia="Times New Roman" w:hAnsi="Times New Roman" w:cs="Times New Roman"/>
          <w:szCs w:val="24"/>
        </w:rPr>
        <w:br/>
      </w:r>
      <w:r w:rsidRPr="003D5C40">
        <w:rPr>
          <w:rFonts w:ascii="Times New Roman" w:eastAsia="Times New Roman" w:hAnsi="Times New Roman" w:cs="Times New Roman"/>
          <w:szCs w:val="24"/>
        </w:rPr>
        <w:br/>
      </w: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Times New Roman" w:eastAsia="Times New Roman" w:hAnsi="Times New Roman" w:cs="Times New Roman"/>
          <w:szCs w:val="24"/>
        </w:rPr>
        <w:br/>
      </w:r>
      <w:r w:rsidRPr="003D5C40">
        <w:rPr>
          <w:rFonts w:ascii="Arial" w:eastAsia="Times New Roman" w:hAnsi="Arial" w:cs="Arial"/>
          <w:color w:val="000000"/>
          <w:szCs w:val="24"/>
        </w:rPr>
        <w:t>Present: Frederick Oldfield III, Chair, Christine Seaver, Secretary, Marie Riddell, Tricia Perry, Library Director</w:t>
      </w:r>
      <w:r>
        <w:rPr>
          <w:rFonts w:ascii="Arial" w:eastAsia="Times New Roman" w:hAnsi="Arial" w:cs="Arial"/>
          <w:color w:val="000000"/>
          <w:szCs w:val="24"/>
        </w:rPr>
        <w:t>.</w:t>
      </w:r>
    </w:p>
    <w:p w:rsidR="003D5C40" w:rsidRDefault="003D5C40" w:rsidP="003D5C40">
      <w:pPr>
        <w:spacing w:after="0" w:line="240" w:lineRule="auto"/>
        <w:rPr>
          <w:rFonts w:ascii="Arial" w:eastAsia="Times New Roman" w:hAnsi="Arial" w:cs="Arial"/>
          <w:color w:val="000000"/>
          <w:szCs w:val="24"/>
        </w:rPr>
      </w:pPr>
    </w:p>
    <w:p w:rsidR="003D5C40" w:rsidRPr="003D5C40" w:rsidRDefault="003D5C40" w:rsidP="003D5C40">
      <w:pPr>
        <w:spacing w:after="0" w:line="240" w:lineRule="auto"/>
        <w:rPr>
          <w:rFonts w:ascii="Times New Roman" w:eastAsia="Times New Roman" w:hAnsi="Times New Roman" w:cs="Times New Roman"/>
          <w:szCs w:val="24"/>
        </w:rPr>
      </w:pPr>
      <w:bookmarkStart w:id="0" w:name="_GoBack"/>
      <w:bookmarkEnd w:id="0"/>
      <w:r w:rsidRPr="003D5C40">
        <w:rPr>
          <w:rFonts w:ascii="Arial" w:eastAsia="Times New Roman" w:hAnsi="Arial" w:cs="Arial"/>
          <w:color w:val="000000"/>
          <w:szCs w:val="24"/>
        </w:rPr>
        <w:t>The meeting was called to order at 4:00 p.m.</w:t>
      </w:r>
    </w:p>
    <w:p w:rsidR="003D5C40" w:rsidRPr="003D5C40" w:rsidRDefault="003D5C40" w:rsidP="003D5C40">
      <w:pPr>
        <w:spacing w:after="0" w:line="240" w:lineRule="auto"/>
        <w:rPr>
          <w:rFonts w:ascii="Times New Roman" w:eastAsia="Times New Roman" w:hAnsi="Times New Roman" w:cs="Times New Roman"/>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Library Minutes:</w:t>
      </w:r>
    </w:p>
    <w:p w:rsidR="003D5C40" w:rsidRPr="003D5C40" w:rsidRDefault="003D5C40" w:rsidP="003D5C40">
      <w:pPr>
        <w:numPr>
          <w:ilvl w:val="0"/>
          <w:numId w:val="1"/>
        </w:numPr>
        <w:spacing w:after="0" w:line="240" w:lineRule="auto"/>
        <w:ind w:left="852"/>
        <w:textAlignment w:val="baseline"/>
        <w:rPr>
          <w:rFonts w:ascii="Times New Roman" w:eastAsia="Times New Roman" w:hAnsi="Times New Roman" w:cs="Times New Roman"/>
          <w:color w:val="000000"/>
          <w:szCs w:val="24"/>
        </w:rPr>
      </w:pPr>
      <w:r w:rsidRPr="003D5C40">
        <w:rPr>
          <w:rFonts w:ascii="Arial" w:eastAsia="Times New Roman" w:hAnsi="Arial" w:cs="Arial"/>
          <w:color w:val="000000"/>
          <w:szCs w:val="24"/>
        </w:rPr>
        <w:t>Motion made by Chris Seaver and seconded by Fred Oldfield to accept the minutes for April 5, 2022, and April 20, 2022.</w:t>
      </w:r>
    </w:p>
    <w:p w:rsidR="003D5C40" w:rsidRPr="003D5C40" w:rsidRDefault="003D5C40" w:rsidP="003D5C40">
      <w:pPr>
        <w:spacing w:after="0" w:line="240" w:lineRule="auto"/>
        <w:rPr>
          <w:rFonts w:ascii="Times New Roman" w:eastAsia="Times New Roman" w:hAnsi="Times New Roman" w:cs="Times New Roman"/>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Facility Repairs/Renovations:</w:t>
      </w:r>
    </w:p>
    <w:p w:rsidR="003D5C40" w:rsidRPr="003D5C40" w:rsidRDefault="003D5C40" w:rsidP="003D5C40">
      <w:pPr>
        <w:numPr>
          <w:ilvl w:val="0"/>
          <w:numId w:val="2"/>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D &amp; S Landscaping expanded the scope of the planned spring cleanup to include pruning and removal of ivy. Pruning had not been done in 1 ½ years. The company did a great job.</w:t>
      </w:r>
    </w:p>
    <w:p w:rsidR="003D5C40" w:rsidRPr="003D5C40" w:rsidRDefault="003D5C40" w:rsidP="003D5C40">
      <w:pPr>
        <w:numPr>
          <w:ilvl w:val="0"/>
          <w:numId w:val="2"/>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Work on the rear parking lot and walkway was completed by the Highway Department. A patron fell over a tree root in April. The Highway Department added soil, seed, and sandbags to correct the area and encourage patrons to use the path.</w:t>
      </w:r>
    </w:p>
    <w:p w:rsidR="003D5C40" w:rsidRPr="003D5C40" w:rsidRDefault="003D5C40" w:rsidP="003D5C40">
      <w:pPr>
        <w:spacing w:after="0" w:line="240" w:lineRule="auto"/>
        <w:rPr>
          <w:rFonts w:ascii="Times New Roman" w:eastAsia="Times New Roman" w:hAnsi="Times New Roman" w:cs="Times New Roman"/>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Statue of Hope Update:</w:t>
      </w:r>
    </w:p>
    <w:p w:rsidR="003D5C40" w:rsidRPr="003D5C40" w:rsidRDefault="003D5C40" w:rsidP="003D5C40">
      <w:pPr>
        <w:numPr>
          <w:ilvl w:val="0"/>
          <w:numId w:val="3"/>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 xml:space="preserve">The Statue of Hope has been uncovered after almost three years. Bob </w:t>
      </w:r>
      <w:proofErr w:type="spellStart"/>
      <w:r w:rsidRPr="003D5C40">
        <w:rPr>
          <w:rFonts w:ascii="Arial" w:eastAsia="Times New Roman" w:hAnsi="Arial" w:cs="Arial"/>
          <w:color w:val="000000"/>
          <w:szCs w:val="24"/>
        </w:rPr>
        <w:t>Erbetta</w:t>
      </w:r>
      <w:proofErr w:type="spellEnd"/>
      <w:r w:rsidRPr="003D5C40">
        <w:rPr>
          <w:rFonts w:ascii="Arial" w:eastAsia="Times New Roman" w:hAnsi="Arial" w:cs="Arial"/>
          <w:color w:val="000000"/>
          <w:szCs w:val="24"/>
        </w:rPr>
        <w:t xml:space="preserve"> is no longer able to put the structure up for protection. We need to come up with a more permanent solution since the elements and existing cover are in danger of damaging the statue. Louise Freedman is giving us a quote for cleaning and will give us a separate quote for any mortar repair. She should be in before Memorial Day to complete the cleaning of the marble statue. The garden does need to be kept up due to our past grant.</w:t>
      </w:r>
    </w:p>
    <w:p w:rsidR="003D5C40" w:rsidRPr="003D5C40" w:rsidRDefault="003D5C40" w:rsidP="003D5C40">
      <w:pPr>
        <w:spacing w:after="0" w:line="240" w:lineRule="auto"/>
        <w:rPr>
          <w:rFonts w:ascii="Times New Roman" w:eastAsia="Times New Roman" w:hAnsi="Times New Roman" w:cs="Times New Roman"/>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Director’s Report:</w:t>
      </w:r>
    </w:p>
    <w:p w:rsidR="003D5C40" w:rsidRPr="003D5C40" w:rsidRDefault="003D5C40" w:rsidP="003D5C40">
      <w:pPr>
        <w:numPr>
          <w:ilvl w:val="0"/>
          <w:numId w:val="4"/>
        </w:numPr>
        <w:spacing w:after="0" w:line="240" w:lineRule="auto"/>
        <w:textAlignment w:val="baseline"/>
        <w:rPr>
          <w:rFonts w:ascii="Arial" w:eastAsia="Times New Roman" w:hAnsi="Arial" w:cs="Arial"/>
          <w:color w:val="000000"/>
          <w:szCs w:val="24"/>
        </w:rPr>
      </w:pPr>
      <w:proofErr w:type="spellStart"/>
      <w:r w:rsidRPr="003D5C40">
        <w:rPr>
          <w:rFonts w:ascii="Arial" w:eastAsia="Times New Roman" w:hAnsi="Arial" w:cs="Arial"/>
          <w:color w:val="000000"/>
          <w:szCs w:val="24"/>
        </w:rPr>
        <w:t>Kanopy</w:t>
      </w:r>
      <w:proofErr w:type="spellEnd"/>
      <w:r w:rsidRPr="003D5C40">
        <w:rPr>
          <w:rFonts w:ascii="Arial" w:eastAsia="Times New Roman" w:hAnsi="Arial" w:cs="Arial"/>
          <w:color w:val="000000"/>
          <w:szCs w:val="24"/>
        </w:rPr>
        <w:t xml:space="preserve"> will be launching on May 3</w:t>
      </w:r>
      <w:r w:rsidRPr="003D5C40">
        <w:rPr>
          <w:rFonts w:ascii="Arial" w:eastAsia="Times New Roman" w:hAnsi="Arial" w:cs="Arial"/>
          <w:color w:val="000000"/>
          <w:sz w:val="12"/>
          <w:szCs w:val="14"/>
          <w:vertAlign w:val="superscript"/>
        </w:rPr>
        <w:t>rd</w:t>
      </w:r>
      <w:r w:rsidRPr="003D5C40">
        <w:rPr>
          <w:rFonts w:ascii="Arial" w:eastAsia="Times New Roman" w:hAnsi="Arial" w:cs="Arial"/>
          <w:color w:val="000000"/>
          <w:szCs w:val="24"/>
        </w:rPr>
        <w:t xml:space="preserve">. </w:t>
      </w:r>
      <w:proofErr w:type="spellStart"/>
      <w:r w:rsidRPr="003D5C40">
        <w:rPr>
          <w:rFonts w:ascii="Arial" w:eastAsia="Times New Roman" w:hAnsi="Arial" w:cs="Arial"/>
          <w:color w:val="000000"/>
          <w:szCs w:val="24"/>
        </w:rPr>
        <w:t>Kanopy</w:t>
      </w:r>
      <w:proofErr w:type="spellEnd"/>
      <w:r w:rsidRPr="003D5C40">
        <w:rPr>
          <w:rFonts w:ascii="Arial" w:eastAsia="Times New Roman" w:hAnsi="Arial" w:cs="Arial"/>
          <w:color w:val="000000"/>
          <w:szCs w:val="24"/>
        </w:rPr>
        <w:t xml:space="preserve"> was acquired by </w:t>
      </w:r>
      <w:proofErr w:type="spellStart"/>
      <w:r w:rsidRPr="003D5C40">
        <w:rPr>
          <w:rFonts w:ascii="Arial" w:eastAsia="Times New Roman" w:hAnsi="Arial" w:cs="Arial"/>
          <w:color w:val="000000"/>
          <w:szCs w:val="24"/>
        </w:rPr>
        <w:t>OverDrive</w:t>
      </w:r>
      <w:proofErr w:type="spellEnd"/>
      <w:r w:rsidRPr="003D5C40">
        <w:rPr>
          <w:rFonts w:ascii="Arial" w:eastAsia="Times New Roman" w:hAnsi="Arial" w:cs="Arial"/>
          <w:color w:val="000000"/>
          <w:szCs w:val="24"/>
        </w:rPr>
        <w:t xml:space="preserve"> last year so now </w:t>
      </w:r>
      <w:proofErr w:type="spellStart"/>
      <w:r w:rsidRPr="003D5C40">
        <w:rPr>
          <w:rFonts w:ascii="Arial" w:eastAsia="Times New Roman" w:hAnsi="Arial" w:cs="Arial"/>
          <w:color w:val="000000"/>
          <w:szCs w:val="24"/>
        </w:rPr>
        <w:t>Kanopy</w:t>
      </w:r>
      <w:proofErr w:type="spellEnd"/>
      <w:r w:rsidRPr="003D5C40">
        <w:rPr>
          <w:rFonts w:ascii="Arial" w:eastAsia="Times New Roman" w:hAnsi="Arial" w:cs="Arial"/>
          <w:color w:val="000000"/>
          <w:szCs w:val="24"/>
        </w:rPr>
        <w:t xml:space="preserve"> has become </w:t>
      </w:r>
      <w:proofErr w:type="spellStart"/>
      <w:r w:rsidRPr="003D5C40">
        <w:rPr>
          <w:rFonts w:ascii="Arial" w:eastAsia="Times New Roman" w:hAnsi="Arial" w:cs="Arial"/>
          <w:color w:val="000000"/>
          <w:szCs w:val="24"/>
        </w:rPr>
        <w:t>OverDrive’s</w:t>
      </w:r>
      <w:proofErr w:type="spellEnd"/>
      <w:r w:rsidRPr="003D5C40">
        <w:rPr>
          <w:rFonts w:ascii="Arial" w:eastAsia="Times New Roman" w:hAnsi="Arial" w:cs="Arial"/>
          <w:color w:val="000000"/>
          <w:szCs w:val="24"/>
        </w:rPr>
        <w:t xml:space="preserve"> flagship app for streaming videos. </w:t>
      </w:r>
      <w:proofErr w:type="spellStart"/>
      <w:r w:rsidRPr="003D5C40">
        <w:rPr>
          <w:rFonts w:ascii="Arial" w:eastAsia="Times New Roman" w:hAnsi="Arial" w:cs="Arial"/>
          <w:color w:val="000000"/>
          <w:szCs w:val="24"/>
        </w:rPr>
        <w:t>Kanopy</w:t>
      </w:r>
      <w:proofErr w:type="spellEnd"/>
      <w:r w:rsidRPr="003D5C40">
        <w:rPr>
          <w:rFonts w:ascii="Arial" w:eastAsia="Times New Roman" w:hAnsi="Arial" w:cs="Arial"/>
          <w:color w:val="000000"/>
          <w:szCs w:val="24"/>
        </w:rPr>
        <w:t xml:space="preserve"> is a pay-per-use model. The library only pays for films that are played. We are launching with 10 play credits per month. Libraries set the budget allocation and number of plays allowed per patron.</w:t>
      </w: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Times New Roman" w:eastAsia="Times New Roman" w:hAnsi="Times New Roman" w:cs="Times New Roman"/>
          <w:szCs w:val="24"/>
        </w:rPr>
        <w:br/>
      </w:r>
      <w:r w:rsidRPr="003D5C40">
        <w:rPr>
          <w:rFonts w:ascii="Arial" w:eastAsia="Times New Roman" w:hAnsi="Arial" w:cs="Arial"/>
          <w:color w:val="000000"/>
          <w:szCs w:val="24"/>
        </w:rPr>
        <w:t>Budget Update:  </w:t>
      </w:r>
    </w:p>
    <w:p w:rsidR="003D5C40" w:rsidRPr="003D5C40" w:rsidRDefault="003D5C40" w:rsidP="003D5C40">
      <w:pPr>
        <w:numPr>
          <w:ilvl w:val="0"/>
          <w:numId w:val="5"/>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We are tracking well in terms of the percentage spent year to date for FY22. Energy costs are tracking higher and because of this we may exceed what was budgeted.</w:t>
      </w:r>
    </w:p>
    <w:p w:rsidR="003D5C40" w:rsidRPr="003D5C40" w:rsidRDefault="003D5C40" w:rsidP="003D5C40">
      <w:pPr>
        <w:numPr>
          <w:ilvl w:val="0"/>
          <w:numId w:val="5"/>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Professional and Technical expenditures are over budget because of the copier contract.</w:t>
      </w:r>
    </w:p>
    <w:p w:rsidR="003D5C40" w:rsidRPr="003D5C40" w:rsidRDefault="003D5C40" w:rsidP="003D5C40">
      <w:pPr>
        <w:numPr>
          <w:ilvl w:val="0"/>
          <w:numId w:val="5"/>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We may need to use State Aid to cover these overages. We can examine this in June.</w:t>
      </w:r>
    </w:p>
    <w:p w:rsidR="003D5C40" w:rsidRPr="003D5C40" w:rsidRDefault="003D5C40" w:rsidP="003D5C40">
      <w:pPr>
        <w:numPr>
          <w:ilvl w:val="0"/>
          <w:numId w:val="5"/>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 xml:space="preserve">FY23 budget is being reviewed by the </w:t>
      </w:r>
      <w:proofErr w:type="spellStart"/>
      <w:r w:rsidRPr="003D5C40">
        <w:rPr>
          <w:rFonts w:ascii="Arial" w:eastAsia="Times New Roman" w:hAnsi="Arial" w:cs="Arial"/>
          <w:color w:val="000000"/>
          <w:szCs w:val="24"/>
        </w:rPr>
        <w:t>FinCom</w:t>
      </w:r>
      <w:proofErr w:type="spellEnd"/>
      <w:r w:rsidRPr="003D5C40">
        <w:rPr>
          <w:rFonts w:ascii="Arial" w:eastAsia="Times New Roman" w:hAnsi="Arial" w:cs="Arial"/>
          <w:color w:val="000000"/>
          <w:szCs w:val="24"/>
        </w:rPr>
        <w:t xml:space="preserve">. Diana Schindler advised that stipends and some other expenses have been removed already but there is still a deficit of about $500k. </w:t>
      </w:r>
      <w:proofErr w:type="spellStart"/>
      <w:r w:rsidRPr="003D5C40">
        <w:rPr>
          <w:rFonts w:ascii="Arial" w:eastAsia="Times New Roman" w:hAnsi="Arial" w:cs="Arial"/>
          <w:color w:val="000000"/>
          <w:szCs w:val="24"/>
        </w:rPr>
        <w:t>FinCom</w:t>
      </w:r>
      <w:proofErr w:type="spellEnd"/>
      <w:r w:rsidRPr="003D5C40">
        <w:rPr>
          <w:rFonts w:ascii="Arial" w:eastAsia="Times New Roman" w:hAnsi="Arial" w:cs="Arial"/>
          <w:color w:val="000000"/>
          <w:szCs w:val="24"/>
        </w:rPr>
        <w:t xml:space="preserve"> was asking for additional cuts, if possible. </w:t>
      </w:r>
      <w:proofErr w:type="spellStart"/>
      <w:r w:rsidRPr="003D5C40">
        <w:rPr>
          <w:rFonts w:ascii="Arial" w:eastAsia="Times New Roman" w:hAnsi="Arial" w:cs="Arial"/>
          <w:color w:val="000000"/>
          <w:szCs w:val="24"/>
        </w:rPr>
        <w:t>FinCom</w:t>
      </w:r>
      <w:proofErr w:type="spellEnd"/>
      <w:r w:rsidRPr="003D5C40">
        <w:rPr>
          <w:rFonts w:ascii="Arial" w:eastAsia="Times New Roman" w:hAnsi="Arial" w:cs="Arial"/>
          <w:color w:val="000000"/>
          <w:szCs w:val="24"/>
        </w:rPr>
        <w:t xml:space="preserve"> will attempt to </w:t>
      </w:r>
      <w:r w:rsidRPr="003D5C40">
        <w:rPr>
          <w:rFonts w:ascii="Arial" w:eastAsia="Times New Roman" w:hAnsi="Arial" w:cs="Arial"/>
          <w:color w:val="000000"/>
          <w:szCs w:val="24"/>
        </w:rPr>
        <w:lastRenderedPageBreak/>
        <w:t>balance the budget at its 5/4/22 and 5/11/22 meetings. Personal stipends of Library Trustees were removed from the library budget.</w:t>
      </w:r>
    </w:p>
    <w:p w:rsidR="003D5C40" w:rsidRPr="003D5C40" w:rsidRDefault="003D5C40" w:rsidP="003D5C40">
      <w:pPr>
        <w:spacing w:after="0" w:line="240" w:lineRule="auto"/>
        <w:rPr>
          <w:rFonts w:ascii="Times New Roman" w:eastAsia="Times New Roman" w:hAnsi="Times New Roman" w:cs="Times New Roman"/>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Summer Reading Update:</w:t>
      </w:r>
    </w:p>
    <w:p w:rsidR="003D5C40" w:rsidRPr="003D5C40" w:rsidRDefault="003D5C40" w:rsidP="003D5C40">
      <w:pPr>
        <w:numPr>
          <w:ilvl w:val="0"/>
          <w:numId w:val="6"/>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 xml:space="preserve">Planning for the 2022 Summer Reading Program is well underway. A draft of the summer reading brochure highlights the ongoing and special programs that will be featured as part of “Reading </w:t>
      </w:r>
      <w:proofErr w:type="gramStart"/>
      <w:r w:rsidRPr="003D5C40">
        <w:rPr>
          <w:rFonts w:ascii="Arial" w:eastAsia="Times New Roman" w:hAnsi="Arial" w:cs="Arial"/>
          <w:color w:val="000000"/>
          <w:szCs w:val="24"/>
        </w:rPr>
        <w:t>Beyond</w:t>
      </w:r>
      <w:proofErr w:type="gramEnd"/>
      <w:r w:rsidRPr="003D5C40">
        <w:rPr>
          <w:rFonts w:ascii="Arial" w:eastAsia="Times New Roman" w:hAnsi="Arial" w:cs="Arial"/>
          <w:color w:val="000000"/>
          <w:szCs w:val="24"/>
        </w:rPr>
        <w:t xml:space="preserve"> the Beaten Path.” There are incentives for children, teens, and adults.</w:t>
      </w:r>
    </w:p>
    <w:p w:rsidR="003D5C40" w:rsidRPr="003D5C40" w:rsidRDefault="003D5C40" w:rsidP="003D5C40">
      <w:pPr>
        <w:spacing w:after="0" w:line="240" w:lineRule="auto"/>
        <w:rPr>
          <w:rFonts w:ascii="Times New Roman" w:eastAsia="Times New Roman" w:hAnsi="Times New Roman" w:cs="Times New Roman"/>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Staffing Update:</w:t>
      </w:r>
    </w:p>
    <w:p w:rsidR="003D5C40" w:rsidRPr="003D5C40" w:rsidRDefault="003D5C40" w:rsidP="003D5C40">
      <w:pPr>
        <w:numPr>
          <w:ilvl w:val="0"/>
          <w:numId w:val="7"/>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As of Friday, April 29</w:t>
      </w:r>
      <w:r w:rsidRPr="003D5C40">
        <w:rPr>
          <w:rFonts w:ascii="Arial" w:eastAsia="Times New Roman" w:hAnsi="Arial" w:cs="Arial"/>
          <w:color w:val="000000"/>
          <w:sz w:val="12"/>
          <w:szCs w:val="14"/>
          <w:vertAlign w:val="superscript"/>
        </w:rPr>
        <w:t>th</w:t>
      </w:r>
      <w:r w:rsidRPr="003D5C40">
        <w:rPr>
          <w:rFonts w:ascii="Arial" w:eastAsia="Times New Roman" w:hAnsi="Arial" w:cs="Arial"/>
          <w:color w:val="000000"/>
          <w:szCs w:val="24"/>
        </w:rPr>
        <w:t>, we have received ten applications, including several highly qualified candidates.  Interviews with several of the candidates have been scheduled, with Elaine Kraimer and Tricia Perry conducting the interviews. </w:t>
      </w:r>
    </w:p>
    <w:p w:rsidR="003D5C40" w:rsidRPr="003D5C40" w:rsidRDefault="003D5C40" w:rsidP="003D5C40">
      <w:pPr>
        <w:spacing w:after="0" w:line="240" w:lineRule="auto"/>
        <w:rPr>
          <w:rFonts w:ascii="Times New Roman" w:eastAsia="Times New Roman" w:hAnsi="Times New Roman" w:cs="Times New Roman"/>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Director Evaluation:</w:t>
      </w:r>
    </w:p>
    <w:p w:rsidR="003D5C40" w:rsidRPr="003D5C40" w:rsidRDefault="003D5C40" w:rsidP="003D5C40">
      <w:pPr>
        <w:numPr>
          <w:ilvl w:val="0"/>
          <w:numId w:val="8"/>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All members of the Board of Library Trustees have met with the Library Director individually to discuss the Director’s self-evaluation and to provide written feedback via a formal assessment. Trustees may wish to consider taking a formal vote indicating that Tricia Perry’s performance as Library Director during the six-month probationary period has met the conditions of employment such that the Trustees are in favor of moving forward with the permanent appointment, and that vacation accruals (pro-rated for 6 months) shall be awarded effective May 16, 2022. A</w:t>
      </w:r>
      <w:proofErr w:type="gramStart"/>
      <w:r w:rsidRPr="003D5C40">
        <w:rPr>
          <w:rFonts w:ascii="Arial" w:eastAsia="Times New Roman" w:hAnsi="Arial" w:cs="Arial"/>
          <w:color w:val="000000"/>
          <w:szCs w:val="24"/>
        </w:rPr>
        <w:t>  motion</w:t>
      </w:r>
      <w:proofErr w:type="gramEnd"/>
      <w:r w:rsidRPr="003D5C40">
        <w:rPr>
          <w:rFonts w:ascii="Arial" w:eastAsia="Times New Roman" w:hAnsi="Arial" w:cs="Arial"/>
          <w:color w:val="000000"/>
          <w:szCs w:val="24"/>
        </w:rPr>
        <w:t xml:space="preserve"> was made by Christine Seaver, seconded by Marie Riddell, to formally end probation as of May 15</w:t>
      </w:r>
      <w:r w:rsidRPr="003D5C40">
        <w:rPr>
          <w:rFonts w:ascii="Arial" w:eastAsia="Times New Roman" w:hAnsi="Arial" w:cs="Arial"/>
          <w:color w:val="000000"/>
          <w:sz w:val="12"/>
          <w:szCs w:val="14"/>
          <w:vertAlign w:val="superscript"/>
        </w:rPr>
        <w:t>th</w:t>
      </w:r>
      <w:r w:rsidRPr="003D5C40">
        <w:rPr>
          <w:rFonts w:ascii="Arial" w:eastAsia="Times New Roman" w:hAnsi="Arial" w:cs="Arial"/>
          <w:color w:val="000000"/>
          <w:szCs w:val="24"/>
        </w:rPr>
        <w:t>. All voted in favor.</w:t>
      </w:r>
    </w:p>
    <w:p w:rsidR="003D5C40" w:rsidRPr="003D5C40" w:rsidRDefault="003D5C40" w:rsidP="003D5C40">
      <w:pPr>
        <w:spacing w:after="0" w:line="240" w:lineRule="auto"/>
        <w:rPr>
          <w:rFonts w:ascii="Arial" w:eastAsia="Times New Roman" w:hAnsi="Arial" w:cs="Arial"/>
          <w:color w:val="000000"/>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Collection Development Policy</w:t>
      </w:r>
    </w:p>
    <w:p w:rsidR="003D5C40" w:rsidRPr="003D5C40" w:rsidRDefault="003D5C40" w:rsidP="003D5C40">
      <w:pPr>
        <w:numPr>
          <w:ilvl w:val="0"/>
          <w:numId w:val="9"/>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Update of existing policy is ongoing.</w:t>
      </w:r>
    </w:p>
    <w:p w:rsidR="003D5C40" w:rsidRPr="003D5C40" w:rsidRDefault="003D5C40" w:rsidP="003D5C40">
      <w:pPr>
        <w:spacing w:after="0" w:line="240" w:lineRule="auto"/>
        <w:rPr>
          <w:rFonts w:ascii="Times New Roman" w:eastAsia="Times New Roman" w:hAnsi="Times New Roman" w:cs="Times New Roman"/>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Old Business</w:t>
      </w:r>
    </w:p>
    <w:p w:rsidR="003D5C40" w:rsidRPr="003D5C40" w:rsidRDefault="003D5C40" w:rsidP="003D5C40">
      <w:pPr>
        <w:numPr>
          <w:ilvl w:val="0"/>
          <w:numId w:val="10"/>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Our page Vinny will be on vacation for a month. Volunteers will be used to shelve books while he is gone.</w:t>
      </w: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Times New Roman" w:eastAsia="Times New Roman" w:hAnsi="Times New Roman" w:cs="Times New Roman"/>
          <w:szCs w:val="24"/>
        </w:rPr>
        <w:br/>
      </w:r>
      <w:r w:rsidRPr="003D5C40">
        <w:rPr>
          <w:rFonts w:ascii="Arial" w:eastAsia="Times New Roman" w:hAnsi="Arial" w:cs="Arial"/>
          <w:color w:val="000000"/>
          <w:szCs w:val="24"/>
        </w:rPr>
        <w:t>New Business:</w:t>
      </w: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A cleaning proposal by Louise Freedman has been authorized to get a crew to clean the Statue of Hope.</w:t>
      </w:r>
    </w:p>
    <w:p w:rsidR="003D5C40" w:rsidRPr="003D5C40" w:rsidRDefault="003D5C40" w:rsidP="003D5C40">
      <w:pPr>
        <w:spacing w:after="0" w:line="240" w:lineRule="auto"/>
        <w:rPr>
          <w:rFonts w:ascii="Times New Roman" w:eastAsia="Times New Roman" w:hAnsi="Times New Roman" w:cs="Times New Roman"/>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Public Participation:</w:t>
      </w:r>
    </w:p>
    <w:p w:rsidR="003D5C40" w:rsidRPr="003D5C40" w:rsidRDefault="003D5C40" w:rsidP="003D5C40">
      <w:pPr>
        <w:numPr>
          <w:ilvl w:val="0"/>
          <w:numId w:val="11"/>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None</w:t>
      </w:r>
    </w:p>
    <w:p w:rsidR="003D5C40" w:rsidRPr="003D5C40" w:rsidRDefault="003D5C40" w:rsidP="003D5C40">
      <w:pPr>
        <w:spacing w:after="0" w:line="240" w:lineRule="auto"/>
        <w:rPr>
          <w:rFonts w:ascii="Times New Roman" w:eastAsia="Times New Roman" w:hAnsi="Times New Roman" w:cs="Times New Roman"/>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Adjournment</w:t>
      </w:r>
    </w:p>
    <w:p w:rsidR="003D5C40" w:rsidRPr="003D5C40" w:rsidRDefault="003D5C40" w:rsidP="003D5C40">
      <w:pPr>
        <w:numPr>
          <w:ilvl w:val="0"/>
          <w:numId w:val="12"/>
        </w:numPr>
        <w:spacing w:after="0" w:line="240" w:lineRule="auto"/>
        <w:textAlignment w:val="baseline"/>
        <w:rPr>
          <w:rFonts w:ascii="Arial" w:eastAsia="Times New Roman" w:hAnsi="Arial" w:cs="Arial"/>
          <w:color w:val="000000"/>
          <w:szCs w:val="24"/>
        </w:rPr>
      </w:pPr>
      <w:r w:rsidRPr="003D5C40">
        <w:rPr>
          <w:rFonts w:ascii="Arial" w:eastAsia="Times New Roman" w:hAnsi="Arial" w:cs="Arial"/>
          <w:color w:val="000000"/>
          <w:szCs w:val="24"/>
        </w:rPr>
        <w:t>Meeting adjourned at 4:27 p.m.</w:t>
      </w:r>
    </w:p>
    <w:p w:rsidR="003D5C40" w:rsidRPr="003D5C40" w:rsidRDefault="003D5C40" w:rsidP="003D5C40">
      <w:pPr>
        <w:spacing w:after="0" w:line="240" w:lineRule="auto"/>
        <w:rPr>
          <w:rFonts w:ascii="Times New Roman" w:eastAsia="Times New Roman" w:hAnsi="Times New Roman" w:cs="Times New Roman"/>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Next Trustees’ meeting will be on June 7, 2022, at 4 p.m.</w:t>
      </w:r>
    </w:p>
    <w:p w:rsidR="003D5C40" w:rsidRPr="003D5C40" w:rsidRDefault="003D5C40" w:rsidP="003D5C40">
      <w:pPr>
        <w:spacing w:after="0" w:line="240" w:lineRule="auto"/>
        <w:rPr>
          <w:rFonts w:ascii="Times New Roman" w:eastAsia="Times New Roman" w:hAnsi="Times New Roman" w:cs="Times New Roman"/>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Respectfully submitted,</w:t>
      </w:r>
    </w:p>
    <w:p w:rsidR="003D5C40" w:rsidRPr="003D5C40" w:rsidRDefault="003D5C40" w:rsidP="003D5C40">
      <w:pPr>
        <w:spacing w:after="0" w:line="240" w:lineRule="auto"/>
        <w:rPr>
          <w:rFonts w:ascii="Times New Roman" w:eastAsia="Times New Roman" w:hAnsi="Times New Roman" w:cs="Times New Roman"/>
          <w:szCs w:val="24"/>
        </w:rPr>
      </w:pP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Christine Seaver</w:t>
      </w:r>
    </w:p>
    <w:p w:rsidR="003D5C40" w:rsidRPr="003D5C40" w:rsidRDefault="003D5C40" w:rsidP="003D5C40">
      <w:pPr>
        <w:spacing w:after="0" w:line="240" w:lineRule="auto"/>
        <w:rPr>
          <w:rFonts w:ascii="Times New Roman" w:eastAsia="Times New Roman" w:hAnsi="Times New Roman" w:cs="Times New Roman"/>
          <w:szCs w:val="24"/>
        </w:rPr>
      </w:pPr>
      <w:r w:rsidRPr="003D5C40">
        <w:rPr>
          <w:rFonts w:ascii="Arial" w:eastAsia="Times New Roman" w:hAnsi="Arial" w:cs="Arial"/>
          <w:color w:val="000000"/>
          <w:szCs w:val="24"/>
        </w:rPr>
        <w:t>Secretary </w:t>
      </w:r>
    </w:p>
    <w:p w:rsidR="00373E69" w:rsidRDefault="00373E69"/>
    <w:sectPr w:rsidR="00373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C03"/>
    <w:multiLevelType w:val="multilevel"/>
    <w:tmpl w:val="73C2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B1A43"/>
    <w:multiLevelType w:val="multilevel"/>
    <w:tmpl w:val="73B4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D7A4F"/>
    <w:multiLevelType w:val="multilevel"/>
    <w:tmpl w:val="E946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15C08"/>
    <w:multiLevelType w:val="multilevel"/>
    <w:tmpl w:val="ED12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8775D"/>
    <w:multiLevelType w:val="multilevel"/>
    <w:tmpl w:val="F3D4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411DD6"/>
    <w:multiLevelType w:val="multilevel"/>
    <w:tmpl w:val="C522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51CF2"/>
    <w:multiLevelType w:val="multilevel"/>
    <w:tmpl w:val="328A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533B2"/>
    <w:multiLevelType w:val="multilevel"/>
    <w:tmpl w:val="EBB2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BF27D7"/>
    <w:multiLevelType w:val="multilevel"/>
    <w:tmpl w:val="17CA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D66CF"/>
    <w:multiLevelType w:val="multilevel"/>
    <w:tmpl w:val="D6DA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D64D88"/>
    <w:multiLevelType w:val="multilevel"/>
    <w:tmpl w:val="307E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C07DA0"/>
    <w:multiLevelType w:val="multilevel"/>
    <w:tmpl w:val="698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1"/>
  </w:num>
  <w:num w:numId="5">
    <w:abstractNumId w:val="11"/>
  </w:num>
  <w:num w:numId="6">
    <w:abstractNumId w:val="4"/>
  </w:num>
  <w:num w:numId="7">
    <w:abstractNumId w:val="5"/>
  </w:num>
  <w:num w:numId="8">
    <w:abstractNumId w:val="9"/>
  </w:num>
  <w:num w:numId="9">
    <w:abstractNumId w:val="0"/>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40"/>
    <w:rsid w:val="00373E69"/>
    <w:rsid w:val="003D5C40"/>
    <w:rsid w:val="0042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C40"/>
    <w:rPr>
      <w:rFonts w:ascii="Tahoma" w:hAnsi="Tahoma" w:cs="Tahoma"/>
      <w:sz w:val="16"/>
      <w:szCs w:val="16"/>
    </w:rPr>
  </w:style>
  <w:style w:type="paragraph" w:styleId="NormalWeb">
    <w:name w:val="Normal (Web)"/>
    <w:basedOn w:val="Normal"/>
    <w:uiPriority w:val="99"/>
    <w:semiHidden/>
    <w:unhideWhenUsed/>
    <w:rsid w:val="003D5C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C40"/>
    <w:rPr>
      <w:rFonts w:ascii="Tahoma" w:hAnsi="Tahoma" w:cs="Tahoma"/>
      <w:sz w:val="16"/>
      <w:szCs w:val="16"/>
    </w:rPr>
  </w:style>
  <w:style w:type="paragraph" w:styleId="NormalWeb">
    <w:name w:val="Normal (Web)"/>
    <w:basedOn w:val="Normal"/>
    <w:uiPriority w:val="99"/>
    <w:semiHidden/>
    <w:unhideWhenUsed/>
    <w:rsid w:val="003D5C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2022-06-07T14:28:00Z</cp:lastPrinted>
  <dcterms:created xsi:type="dcterms:W3CDTF">2022-06-07T14:29:00Z</dcterms:created>
  <dcterms:modified xsi:type="dcterms:W3CDTF">2022-06-07T14:29:00Z</dcterms:modified>
</cp:coreProperties>
</file>