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086C" w14:textId="77777777" w:rsidR="001822B3" w:rsidRDefault="001822B3" w:rsidP="001822B3">
      <w:pPr>
        <w:spacing w:after="0" w:line="240" w:lineRule="auto"/>
        <w:ind w:firstLine="720"/>
        <w:rPr>
          <w:rFonts w:ascii="Times New Roman" w:eastAsia="Times New Roman" w:hAnsi="Times New Roman" w:cs="Times New Roman"/>
          <w:sz w:val="32"/>
          <w:szCs w:val="32"/>
        </w:rPr>
      </w:pPr>
      <w:r>
        <w:rPr>
          <w:rFonts w:ascii="Arial" w:eastAsia="Arial" w:hAnsi="Arial" w:cs="Arial"/>
          <w:color w:val="000000"/>
          <w:sz w:val="32"/>
          <w:szCs w:val="32"/>
        </w:rPr>
        <w:t>Bancroft Memorial Library</w:t>
      </w:r>
      <w:r>
        <w:rPr>
          <w:noProof/>
        </w:rPr>
        <w:drawing>
          <wp:anchor distT="0" distB="0" distL="114300" distR="114300" simplePos="0" relativeHeight="251659264" behindDoc="0" locked="0" layoutInCell="1" hidden="0" allowOverlap="1" wp14:anchorId="565DF330" wp14:editId="6D476861">
            <wp:simplePos x="0" y="0"/>
            <wp:positionH relativeFrom="column">
              <wp:posOffset>1</wp:posOffset>
            </wp:positionH>
            <wp:positionV relativeFrom="paragraph">
              <wp:posOffset>0</wp:posOffset>
            </wp:positionV>
            <wp:extent cx="1981200" cy="147828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81200" cy="1478280"/>
                    </a:xfrm>
                    <a:prstGeom prst="rect">
                      <a:avLst/>
                    </a:prstGeom>
                    <a:ln/>
                  </pic:spPr>
                </pic:pic>
              </a:graphicData>
            </a:graphic>
          </wp:anchor>
        </w:drawing>
      </w:r>
    </w:p>
    <w:p w14:paraId="631CF03F" w14:textId="77777777" w:rsidR="001822B3" w:rsidRDefault="001822B3" w:rsidP="001822B3">
      <w:pPr>
        <w:spacing w:after="0" w:line="240" w:lineRule="auto"/>
        <w:ind w:firstLine="720"/>
        <w:rPr>
          <w:rFonts w:ascii="Times New Roman" w:eastAsia="Times New Roman" w:hAnsi="Times New Roman" w:cs="Times New Roman"/>
          <w:sz w:val="32"/>
          <w:szCs w:val="32"/>
        </w:rPr>
      </w:pPr>
      <w:r>
        <w:rPr>
          <w:rFonts w:ascii="Arial" w:eastAsia="Arial" w:hAnsi="Arial" w:cs="Arial"/>
          <w:color w:val="000000"/>
          <w:sz w:val="32"/>
          <w:szCs w:val="32"/>
        </w:rPr>
        <w:t>Board of Library Trustees</w:t>
      </w:r>
    </w:p>
    <w:p w14:paraId="683998FF" w14:textId="1C8F49FF" w:rsidR="001822B3" w:rsidRDefault="001822B3" w:rsidP="001822B3">
      <w:pPr>
        <w:spacing w:after="0" w:line="240" w:lineRule="auto"/>
        <w:ind w:firstLine="720"/>
        <w:rPr>
          <w:rFonts w:ascii="Arial" w:eastAsia="Arial" w:hAnsi="Arial" w:cs="Arial"/>
          <w:color w:val="000000"/>
          <w:sz w:val="32"/>
          <w:szCs w:val="32"/>
        </w:rPr>
      </w:pPr>
      <w:r>
        <w:rPr>
          <w:rFonts w:ascii="Arial" w:eastAsia="Arial" w:hAnsi="Arial" w:cs="Arial"/>
          <w:color w:val="000000"/>
          <w:sz w:val="32"/>
          <w:szCs w:val="32"/>
        </w:rPr>
        <w:t xml:space="preserve">Minutes:  </w:t>
      </w:r>
      <w:r w:rsidR="00A937D0">
        <w:rPr>
          <w:rFonts w:ascii="Arial" w:eastAsia="Arial" w:hAnsi="Arial" w:cs="Arial"/>
          <w:color w:val="000000"/>
          <w:sz w:val="32"/>
          <w:szCs w:val="32"/>
        </w:rPr>
        <w:t xml:space="preserve">September 13, </w:t>
      </w:r>
      <w:r>
        <w:rPr>
          <w:rFonts w:ascii="Arial" w:eastAsia="Arial" w:hAnsi="Arial" w:cs="Arial"/>
          <w:color w:val="000000"/>
          <w:sz w:val="32"/>
          <w:szCs w:val="32"/>
        </w:rPr>
        <w:t>2022</w:t>
      </w:r>
    </w:p>
    <w:p w14:paraId="04AF4F00" w14:textId="77777777" w:rsidR="001822B3" w:rsidRDefault="001822B3" w:rsidP="001822B3">
      <w:pPr>
        <w:spacing w:after="0" w:line="240" w:lineRule="auto"/>
        <w:rPr>
          <w:rFonts w:ascii="Arial" w:eastAsia="Arial" w:hAnsi="Arial" w:cs="Arial"/>
          <w:color w:val="000000"/>
          <w:sz w:val="24"/>
          <w:szCs w:val="24"/>
        </w:rPr>
      </w:pPr>
    </w:p>
    <w:p w14:paraId="547656BD" w14:textId="77777777" w:rsidR="001822B3" w:rsidRDefault="001822B3" w:rsidP="001822B3">
      <w:pPr>
        <w:spacing w:after="0" w:line="240" w:lineRule="auto"/>
        <w:rPr>
          <w:rFonts w:ascii="Arial" w:eastAsia="Arial" w:hAnsi="Arial" w:cs="Arial"/>
          <w:color w:val="000000"/>
          <w:sz w:val="24"/>
          <w:szCs w:val="24"/>
        </w:rPr>
      </w:pPr>
    </w:p>
    <w:p w14:paraId="5AEA8326" w14:textId="77777777" w:rsidR="001822B3" w:rsidRDefault="001822B3" w:rsidP="001822B3">
      <w:pPr>
        <w:spacing w:after="0" w:line="240" w:lineRule="auto"/>
        <w:rPr>
          <w:rFonts w:ascii="Arial" w:eastAsia="Arial" w:hAnsi="Arial" w:cs="Arial"/>
          <w:color w:val="000000"/>
          <w:sz w:val="24"/>
          <w:szCs w:val="24"/>
        </w:rPr>
      </w:pPr>
    </w:p>
    <w:p w14:paraId="71B6379F" w14:textId="77777777" w:rsidR="001822B3" w:rsidRDefault="001822B3" w:rsidP="001822B3">
      <w:pPr>
        <w:spacing w:after="0" w:line="240" w:lineRule="auto"/>
        <w:rPr>
          <w:rFonts w:ascii="Arial" w:eastAsia="Arial" w:hAnsi="Arial" w:cs="Arial"/>
          <w:color w:val="000000"/>
          <w:sz w:val="24"/>
          <w:szCs w:val="24"/>
        </w:rPr>
      </w:pPr>
    </w:p>
    <w:p w14:paraId="7680C166" w14:textId="77777777" w:rsidR="001822B3" w:rsidRDefault="001822B3" w:rsidP="001822B3">
      <w:pPr>
        <w:spacing w:after="0" w:line="240" w:lineRule="auto"/>
        <w:rPr>
          <w:rFonts w:ascii="Arial" w:eastAsia="Arial" w:hAnsi="Arial" w:cs="Arial"/>
          <w:color w:val="000000"/>
          <w:sz w:val="24"/>
          <w:szCs w:val="24"/>
        </w:rPr>
      </w:pPr>
    </w:p>
    <w:p w14:paraId="3F49496A" w14:textId="0F79594C" w:rsidR="001822B3" w:rsidRPr="00E6450D" w:rsidRDefault="001822B3" w:rsidP="001822B3">
      <w:pPr>
        <w:spacing w:after="0" w:line="240" w:lineRule="auto"/>
        <w:rPr>
          <w:rFonts w:ascii="Times New Roman" w:eastAsia="Times New Roman" w:hAnsi="Times New Roman" w:cs="Times New Roman"/>
          <w:sz w:val="24"/>
          <w:szCs w:val="24"/>
        </w:rPr>
      </w:pPr>
      <w:r w:rsidRPr="00E6450D">
        <w:rPr>
          <w:rFonts w:ascii="Arial" w:eastAsia="Arial" w:hAnsi="Arial" w:cs="Arial"/>
          <w:color w:val="000000"/>
          <w:sz w:val="24"/>
          <w:szCs w:val="24"/>
        </w:rPr>
        <w:t>Present: Frederick Oldfield III, Chair, Christine Seaver, Secretary, Marie Riddell, Tricia Perry, Library Director</w:t>
      </w:r>
    </w:p>
    <w:p w14:paraId="79923D5F" w14:textId="77777777" w:rsidR="001822B3" w:rsidRPr="00E6450D" w:rsidRDefault="001822B3" w:rsidP="001822B3">
      <w:pPr>
        <w:spacing w:after="0" w:line="240" w:lineRule="auto"/>
        <w:rPr>
          <w:rFonts w:ascii="Times New Roman" w:eastAsia="Times New Roman" w:hAnsi="Times New Roman" w:cs="Times New Roman"/>
          <w:sz w:val="24"/>
          <w:szCs w:val="24"/>
        </w:rPr>
      </w:pPr>
    </w:p>
    <w:p w14:paraId="7A496BDB" w14:textId="2A6CF735" w:rsidR="001822B3" w:rsidRPr="00E6450D" w:rsidRDefault="001822B3" w:rsidP="001822B3">
      <w:pPr>
        <w:spacing w:after="0" w:line="240" w:lineRule="auto"/>
        <w:rPr>
          <w:rFonts w:ascii="Times New Roman" w:eastAsia="Times New Roman" w:hAnsi="Times New Roman" w:cs="Times New Roman"/>
          <w:sz w:val="24"/>
          <w:szCs w:val="24"/>
        </w:rPr>
      </w:pPr>
      <w:r w:rsidRPr="00E6450D">
        <w:rPr>
          <w:rFonts w:ascii="Arial" w:eastAsia="Arial" w:hAnsi="Arial" w:cs="Arial"/>
          <w:color w:val="000000"/>
          <w:sz w:val="24"/>
          <w:szCs w:val="24"/>
        </w:rPr>
        <w:t>The meeting was called to order at 4:0</w:t>
      </w:r>
      <w:r w:rsidR="00A937D0" w:rsidRPr="00E6450D">
        <w:rPr>
          <w:rFonts w:ascii="Arial" w:eastAsia="Arial" w:hAnsi="Arial" w:cs="Arial"/>
          <w:color w:val="000000"/>
          <w:sz w:val="24"/>
          <w:szCs w:val="24"/>
        </w:rPr>
        <w:t>8</w:t>
      </w:r>
      <w:r w:rsidRPr="00E6450D">
        <w:rPr>
          <w:rFonts w:ascii="Arial" w:eastAsia="Arial" w:hAnsi="Arial" w:cs="Arial"/>
          <w:color w:val="000000"/>
          <w:sz w:val="24"/>
          <w:szCs w:val="24"/>
        </w:rPr>
        <w:t xml:space="preserve"> p.m.</w:t>
      </w:r>
    </w:p>
    <w:p w14:paraId="6DBBA49F" w14:textId="77777777" w:rsidR="001822B3" w:rsidRPr="00E6450D" w:rsidRDefault="001822B3" w:rsidP="001822B3">
      <w:pPr>
        <w:spacing w:after="0" w:line="240" w:lineRule="auto"/>
        <w:rPr>
          <w:rFonts w:ascii="Times New Roman" w:eastAsia="Times New Roman" w:hAnsi="Times New Roman" w:cs="Times New Roman"/>
          <w:sz w:val="24"/>
          <w:szCs w:val="24"/>
        </w:rPr>
      </w:pPr>
    </w:p>
    <w:p w14:paraId="52A74F89" w14:textId="77777777"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Library Minutes:</w:t>
      </w:r>
    </w:p>
    <w:p w14:paraId="77A32AA2" w14:textId="65B5F946" w:rsidR="001822B3" w:rsidRPr="00E6450D" w:rsidRDefault="001822B3" w:rsidP="001822B3">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6450D">
        <w:rPr>
          <w:rFonts w:ascii="Arial" w:eastAsia="Arial" w:hAnsi="Arial" w:cs="Arial"/>
          <w:color w:val="000000"/>
          <w:sz w:val="24"/>
          <w:szCs w:val="24"/>
        </w:rPr>
        <w:t xml:space="preserve">Motion made by Marie Riddell and seconded by Christine Seaver to accept the minutes for </w:t>
      </w:r>
      <w:r w:rsidR="00A937D0" w:rsidRPr="00E6450D">
        <w:rPr>
          <w:rFonts w:ascii="Arial" w:eastAsia="Arial" w:hAnsi="Arial" w:cs="Arial"/>
          <w:color w:val="000000"/>
          <w:sz w:val="24"/>
          <w:szCs w:val="24"/>
        </w:rPr>
        <w:t>June 7</w:t>
      </w:r>
      <w:r w:rsidRPr="00E6450D">
        <w:rPr>
          <w:rFonts w:ascii="Arial" w:eastAsia="Arial" w:hAnsi="Arial" w:cs="Arial"/>
          <w:color w:val="000000"/>
          <w:sz w:val="24"/>
          <w:szCs w:val="24"/>
        </w:rPr>
        <w:t>, 2022. All voted in favor.</w:t>
      </w:r>
    </w:p>
    <w:p w14:paraId="49A79052" w14:textId="77777777" w:rsidR="001822B3" w:rsidRPr="00E6450D" w:rsidRDefault="001822B3" w:rsidP="001822B3">
      <w:pPr>
        <w:spacing w:after="0" w:line="240" w:lineRule="auto"/>
        <w:rPr>
          <w:rFonts w:ascii="Times New Roman" w:eastAsia="Times New Roman" w:hAnsi="Times New Roman" w:cs="Times New Roman"/>
          <w:sz w:val="24"/>
          <w:szCs w:val="24"/>
        </w:rPr>
      </w:pPr>
    </w:p>
    <w:p w14:paraId="25F16FEC" w14:textId="77777777"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Facility Repairs/Renovations/Updates:</w:t>
      </w:r>
    </w:p>
    <w:p w14:paraId="64B711BF" w14:textId="151799E4" w:rsidR="00A937D0" w:rsidRPr="00E6450D" w:rsidRDefault="00A937D0" w:rsidP="00A937D0">
      <w:pPr>
        <w:pStyle w:val="ListParagraph"/>
        <w:numPr>
          <w:ilvl w:val="0"/>
          <w:numId w:val="2"/>
        </w:numPr>
        <w:spacing w:after="0" w:line="240" w:lineRule="auto"/>
        <w:rPr>
          <w:rFonts w:ascii="Arial" w:eastAsia="Times New Roman" w:hAnsi="Arial" w:cs="Arial"/>
          <w:sz w:val="24"/>
          <w:szCs w:val="24"/>
        </w:rPr>
      </w:pPr>
      <w:r w:rsidRPr="00E6450D">
        <w:rPr>
          <w:rFonts w:ascii="Arial" w:eastAsia="Times New Roman" w:hAnsi="Arial" w:cs="Arial"/>
          <w:bCs/>
          <w:sz w:val="24"/>
          <w:szCs w:val="24"/>
        </w:rPr>
        <w:t>Lighting-</w:t>
      </w:r>
      <w:r w:rsidRPr="00E6450D">
        <w:rPr>
          <w:rFonts w:ascii="Arial" w:eastAsia="Times New Roman" w:hAnsi="Arial" w:cs="Arial"/>
          <w:bCs/>
          <w:sz w:val="24"/>
          <w:szCs w:val="24"/>
        </w:rPr>
        <w:t xml:space="preserve"> </w:t>
      </w:r>
      <w:r w:rsidRPr="00E6450D">
        <w:rPr>
          <w:rFonts w:ascii="Arial" w:eastAsia="Times New Roman" w:hAnsi="Arial" w:cs="Arial"/>
          <w:sz w:val="24"/>
          <w:szCs w:val="24"/>
        </w:rPr>
        <w:t>Over the weekend of August 21</w:t>
      </w:r>
      <w:r w:rsidRPr="00E6450D">
        <w:rPr>
          <w:rFonts w:ascii="Arial" w:eastAsia="Times New Roman" w:hAnsi="Arial" w:cs="Arial"/>
          <w:sz w:val="24"/>
          <w:szCs w:val="24"/>
          <w:vertAlign w:val="superscript"/>
        </w:rPr>
        <w:t>st</w:t>
      </w:r>
      <w:r w:rsidRPr="00E6450D">
        <w:rPr>
          <w:rFonts w:ascii="Arial" w:eastAsia="Times New Roman" w:hAnsi="Arial" w:cs="Arial"/>
          <w:sz w:val="24"/>
          <w:szCs w:val="24"/>
        </w:rPr>
        <w:t xml:space="preserve">, Fred received a phone call from our neighbor next door (Kelly Merchant) </w:t>
      </w:r>
      <w:r w:rsidRPr="00E6450D">
        <w:rPr>
          <w:rFonts w:ascii="Arial" w:eastAsia="Times New Roman" w:hAnsi="Arial" w:cs="Arial"/>
          <w:sz w:val="24"/>
          <w:szCs w:val="24"/>
        </w:rPr>
        <w:t>a</w:t>
      </w:r>
      <w:r w:rsidRPr="00E6450D">
        <w:rPr>
          <w:rFonts w:ascii="Arial" w:eastAsia="Times New Roman" w:hAnsi="Arial" w:cs="Arial"/>
          <w:sz w:val="24"/>
          <w:szCs w:val="24"/>
        </w:rPr>
        <w:t xml:space="preserve">bout a light flickering on the back side of the Reading Room.  Fred went to the </w:t>
      </w:r>
      <w:proofErr w:type="gramStart"/>
      <w:r w:rsidRPr="00E6450D">
        <w:rPr>
          <w:rFonts w:ascii="Arial" w:eastAsia="Times New Roman" w:hAnsi="Arial" w:cs="Arial"/>
          <w:sz w:val="24"/>
          <w:szCs w:val="24"/>
        </w:rPr>
        <w:t>Library</w:t>
      </w:r>
      <w:proofErr w:type="gramEnd"/>
      <w:r w:rsidRPr="00E6450D">
        <w:rPr>
          <w:rFonts w:ascii="Arial" w:eastAsia="Times New Roman" w:hAnsi="Arial" w:cs="Arial"/>
          <w:sz w:val="24"/>
          <w:szCs w:val="24"/>
        </w:rPr>
        <w:t xml:space="preserve"> and unplugged the lamp. Concord Lamp and Shade have rewired this </w:t>
      </w:r>
      <w:r w:rsidRPr="00E6450D">
        <w:rPr>
          <w:rFonts w:ascii="Arial" w:eastAsia="Times New Roman" w:hAnsi="Arial" w:cs="Arial"/>
          <w:sz w:val="24"/>
          <w:szCs w:val="24"/>
        </w:rPr>
        <w:t xml:space="preserve">older </w:t>
      </w:r>
      <w:r w:rsidRPr="00E6450D">
        <w:rPr>
          <w:rFonts w:ascii="Arial" w:eastAsia="Times New Roman" w:hAnsi="Arial" w:cs="Arial"/>
          <w:sz w:val="24"/>
          <w:szCs w:val="24"/>
        </w:rPr>
        <w:t>fixture, as well as one of the “reading table” lamps that ha</w:t>
      </w:r>
      <w:r w:rsidR="00E6450D">
        <w:rPr>
          <w:rFonts w:ascii="Arial" w:eastAsia="Times New Roman" w:hAnsi="Arial" w:cs="Arial"/>
          <w:sz w:val="24"/>
          <w:szCs w:val="24"/>
        </w:rPr>
        <w:t>d</w:t>
      </w:r>
      <w:r w:rsidRPr="00E6450D">
        <w:rPr>
          <w:rFonts w:ascii="Arial" w:eastAsia="Times New Roman" w:hAnsi="Arial" w:cs="Arial"/>
          <w:sz w:val="24"/>
          <w:szCs w:val="24"/>
        </w:rPr>
        <w:t xml:space="preserve"> been inoperable for several months.</w:t>
      </w:r>
    </w:p>
    <w:p w14:paraId="0B5FE614" w14:textId="48F0667C" w:rsidR="00CD2284" w:rsidRDefault="00CD2284" w:rsidP="00A937D0">
      <w:pPr>
        <w:pStyle w:val="ListParagraph"/>
        <w:numPr>
          <w:ilvl w:val="0"/>
          <w:numId w:val="2"/>
        </w:numPr>
        <w:spacing w:after="0" w:line="240" w:lineRule="auto"/>
        <w:rPr>
          <w:rFonts w:ascii="Arial" w:eastAsia="Times New Roman" w:hAnsi="Arial" w:cs="Arial"/>
          <w:sz w:val="24"/>
          <w:szCs w:val="24"/>
        </w:rPr>
      </w:pPr>
      <w:r w:rsidRPr="00E6450D">
        <w:rPr>
          <w:rFonts w:ascii="Arial" w:eastAsia="Times New Roman" w:hAnsi="Arial" w:cs="Arial"/>
          <w:sz w:val="24"/>
          <w:szCs w:val="24"/>
        </w:rPr>
        <w:t>Patrick Mahoney from Guardian Energy Management will be coming out to do a site visit to move forward with DOER weatherization project.</w:t>
      </w:r>
    </w:p>
    <w:p w14:paraId="499887FA" w14:textId="27518228" w:rsidR="00E6450D" w:rsidRPr="00E6450D" w:rsidRDefault="00E6450D" w:rsidP="00E6450D">
      <w:pPr>
        <w:pStyle w:val="ListParagraph"/>
        <w:numPr>
          <w:ilvl w:val="0"/>
          <w:numId w:val="2"/>
        </w:numPr>
        <w:spacing w:after="0" w:line="240" w:lineRule="auto"/>
        <w:rPr>
          <w:rFonts w:ascii="Arial" w:hAnsi="Arial" w:cs="Arial"/>
          <w:sz w:val="24"/>
          <w:szCs w:val="24"/>
        </w:rPr>
      </w:pPr>
      <w:r w:rsidRPr="00E6450D">
        <w:rPr>
          <w:rFonts w:ascii="Arial" w:hAnsi="Arial" w:cs="Arial"/>
          <w:sz w:val="24"/>
          <w:szCs w:val="24"/>
        </w:rPr>
        <w:t>The carpets will be cleaned again as part of our cleaning contract.</w:t>
      </w:r>
    </w:p>
    <w:p w14:paraId="6D3519B1" w14:textId="2399669A" w:rsidR="00CD2284" w:rsidRDefault="00A937D0" w:rsidP="00AC6EE0">
      <w:pPr>
        <w:pStyle w:val="ListParagraph"/>
        <w:numPr>
          <w:ilvl w:val="0"/>
          <w:numId w:val="2"/>
        </w:numPr>
        <w:spacing w:after="0" w:line="240" w:lineRule="auto"/>
        <w:rPr>
          <w:rFonts w:ascii="Arial" w:hAnsi="Arial" w:cs="Arial"/>
          <w:sz w:val="24"/>
          <w:szCs w:val="24"/>
        </w:rPr>
      </w:pPr>
      <w:r w:rsidRPr="00E6450D">
        <w:rPr>
          <w:rFonts w:ascii="Arial" w:hAnsi="Arial" w:cs="Arial"/>
          <w:sz w:val="24"/>
          <w:szCs w:val="24"/>
        </w:rPr>
        <w:t xml:space="preserve">Circulation- </w:t>
      </w:r>
      <w:r w:rsidRPr="00E6450D">
        <w:rPr>
          <w:rFonts w:ascii="Arial" w:hAnsi="Arial" w:cs="Arial"/>
          <w:sz w:val="24"/>
          <w:szCs w:val="24"/>
        </w:rPr>
        <w:t xml:space="preserve">The 600’s and YA </w:t>
      </w:r>
      <w:r w:rsidR="00E6450D">
        <w:rPr>
          <w:rFonts w:ascii="Arial" w:hAnsi="Arial" w:cs="Arial"/>
          <w:sz w:val="24"/>
          <w:szCs w:val="24"/>
        </w:rPr>
        <w:t>collections</w:t>
      </w:r>
      <w:r w:rsidRPr="00E6450D">
        <w:rPr>
          <w:rFonts w:ascii="Arial" w:hAnsi="Arial" w:cs="Arial"/>
          <w:sz w:val="24"/>
          <w:szCs w:val="24"/>
        </w:rPr>
        <w:t xml:space="preserve"> were </w:t>
      </w:r>
      <w:proofErr w:type="gramStart"/>
      <w:r w:rsidRPr="00E6450D">
        <w:rPr>
          <w:rFonts w:ascii="Arial" w:hAnsi="Arial" w:cs="Arial"/>
          <w:sz w:val="24"/>
          <w:szCs w:val="24"/>
        </w:rPr>
        <w:t>weeded</w:t>
      </w:r>
      <w:proofErr w:type="gramEnd"/>
      <w:r w:rsidRPr="00E6450D">
        <w:rPr>
          <w:rFonts w:ascii="Arial" w:hAnsi="Arial" w:cs="Arial"/>
          <w:sz w:val="24"/>
          <w:szCs w:val="24"/>
        </w:rPr>
        <w:t xml:space="preserve"> and the YA collection has now been relocated to the Reference Room, and the ongoing Friends of the Library Booksale materials relocated to the corridor between the Children’s Room and the “skinny room”. </w:t>
      </w:r>
    </w:p>
    <w:p w14:paraId="6F869EF4" w14:textId="03080D3D" w:rsidR="00E6450D" w:rsidRPr="00E6450D" w:rsidRDefault="00E6450D" w:rsidP="00E6450D">
      <w:pPr>
        <w:pStyle w:val="ListParagraph"/>
        <w:spacing w:after="0" w:line="240" w:lineRule="auto"/>
        <w:rPr>
          <w:rFonts w:ascii="Arial" w:hAnsi="Arial" w:cs="Arial"/>
          <w:sz w:val="24"/>
          <w:szCs w:val="24"/>
        </w:rPr>
      </w:pPr>
      <w:r>
        <w:rPr>
          <w:rFonts w:ascii="Arial" w:hAnsi="Arial" w:cs="Arial"/>
          <w:sz w:val="24"/>
          <w:szCs w:val="24"/>
        </w:rPr>
        <w:t>New Fiction has been moved to the Reading Room.</w:t>
      </w:r>
    </w:p>
    <w:p w14:paraId="6C803879" w14:textId="19B9ABFF" w:rsidR="00CD2284" w:rsidRPr="00E6450D" w:rsidRDefault="00A937D0" w:rsidP="00CD2284">
      <w:pPr>
        <w:pStyle w:val="ListParagraph"/>
        <w:spacing w:after="0" w:line="240" w:lineRule="auto"/>
        <w:rPr>
          <w:rFonts w:ascii="Arial" w:hAnsi="Arial" w:cs="Arial"/>
          <w:sz w:val="24"/>
          <w:szCs w:val="24"/>
        </w:rPr>
      </w:pPr>
      <w:r w:rsidRPr="00E6450D">
        <w:rPr>
          <w:rFonts w:ascii="Arial" w:hAnsi="Arial" w:cs="Arial"/>
          <w:sz w:val="24"/>
          <w:szCs w:val="24"/>
        </w:rPr>
        <w:t xml:space="preserve">In July, circulation restrictions on new magazines were removed.  All print issues are now fully circulating.  Online access to Consumer Reports has also been </w:t>
      </w:r>
      <w:r w:rsidR="00E6450D">
        <w:rPr>
          <w:rFonts w:ascii="Arial" w:hAnsi="Arial" w:cs="Arial"/>
          <w:sz w:val="24"/>
          <w:szCs w:val="24"/>
        </w:rPr>
        <w:t>implemented</w:t>
      </w:r>
      <w:r w:rsidRPr="00E6450D">
        <w:rPr>
          <w:rFonts w:ascii="Arial" w:hAnsi="Arial" w:cs="Arial"/>
          <w:sz w:val="24"/>
          <w:szCs w:val="24"/>
        </w:rPr>
        <w:t xml:space="preserve">. </w:t>
      </w:r>
    </w:p>
    <w:p w14:paraId="1B145734" w14:textId="0E035D51" w:rsidR="00A937D0" w:rsidRPr="00E6450D" w:rsidRDefault="00A937D0" w:rsidP="00CD2284">
      <w:pPr>
        <w:pStyle w:val="ListParagraph"/>
        <w:spacing w:after="0" w:line="240" w:lineRule="auto"/>
        <w:rPr>
          <w:rFonts w:ascii="Arial" w:hAnsi="Arial" w:cs="Arial"/>
          <w:sz w:val="24"/>
          <w:szCs w:val="24"/>
        </w:rPr>
      </w:pPr>
      <w:r w:rsidRPr="00E6450D">
        <w:rPr>
          <w:rFonts w:ascii="Arial" w:hAnsi="Arial" w:cs="Arial"/>
          <w:sz w:val="24"/>
          <w:szCs w:val="24"/>
        </w:rPr>
        <w:t>Use of e-content via Libby by Overdrive continues to trend upward.  In July, many additional “cost per circ” titles were added; with e-content access much higher for the month of August</w:t>
      </w:r>
      <w:r w:rsidRPr="00E6450D">
        <w:rPr>
          <w:rFonts w:ascii="Arial" w:hAnsi="Arial" w:cs="Arial"/>
          <w:sz w:val="24"/>
          <w:szCs w:val="24"/>
        </w:rPr>
        <w:t>.</w:t>
      </w:r>
    </w:p>
    <w:p w14:paraId="321F9A82" w14:textId="7CFB1211" w:rsidR="00CD2284" w:rsidRDefault="00CD2284" w:rsidP="00CD2284">
      <w:pPr>
        <w:pStyle w:val="ListParagraph"/>
        <w:spacing w:after="0" w:line="240" w:lineRule="auto"/>
        <w:rPr>
          <w:rFonts w:ascii="Arial" w:hAnsi="Arial" w:cs="Arial"/>
          <w:bCs/>
          <w:sz w:val="24"/>
          <w:szCs w:val="24"/>
        </w:rPr>
      </w:pPr>
      <w:r w:rsidRPr="00E6450D">
        <w:rPr>
          <w:rFonts w:ascii="Arial" w:hAnsi="Arial" w:cs="Arial"/>
          <w:bCs/>
          <w:sz w:val="24"/>
          <w:szCs w:val="24"/>
        </w:rPr>
        <w:t>Have increased ordering for bestsellers for large print.</w:t>
      </w:r>
      <w:r w:rsidRPr="00E6450D">
        <w:rPr>
          <w:rFonts w:ascii="Arial" w:hAnsi="Arial" w:cs="Arial"/>
          <w:bCs/>
          <w:sz w:val="24"/>
          <w:szCs w:val="24"/>
        </w:rPr>
        <w:t xml:space="preserve"> Now implementing a system to get anticipated bestsellers before their pub dates through our supplier.</w:t>
      </w:r>
    </w:p>
    <w:p w14:paraId="46F118B3" w14:textId="70C2423D" w:rsidR="00E6450D" w:rsidRPr="00E6450D" w:rsidRDefault="00E6450D" w:rsidP="00CD2284">
      <w:pPr>
        <w:pStyle w:val="ListParagraph"/>
        <w:spacing w:after="0" w:line="240" w:lineRule="auto"/>
        <w:rPr>
          <w:rFonts w:ascii="Arial" w:hAnsi="Arial" w:cs="Arial"/>
          <w:sz w:val="24"/>
          <w:szCs w:val="24"/>
        </w:rPr>
      </w:pPr>
      <w:proofErr w:type="spellStart"/>
      <w:r>
        <w:rPr>
          <w:rFonts w:ascii="Arial" w:hAnsi="Arial" w:cs="Arial"/>
          <w:bCs/>
          <w:sz w:val="24"/>
          <w:szCs w:val="24"/>
        </w:rPr>
        <w:t>Kanopy</w:t>
      </w:r>
      <w:proofErr w:type="spellEnd"/>
      <w:r>
        <w:rPr>
          <w:rFonts w:ascii="Arial" w:hAnsi="Arial" w:cs="Arial"/>
          <w:bCs/>
          <w:sz w:val="24"/>
          <w:szCs w:val="24"/>
        </w:rPr>
        <w:t xml:space="preserve"> is not being widely used. It needs to be publicized.</w:t>
      </w:r>
    </w:p>
    <w:p w14:paraId="7BAD9997" w14:textId="77777777" w:rsidR="001822B3" w:rsidRPr="00E6450D" w:rsidRDefault="001822B3" w:rsidP="001822B3">
      <w:pPr>
        <w:pBdr>
          <w:top w:val="nil"/>
          <w:left w:val="nil"/>
          <w:bottom w:val="nil"/>
          <w:right w:val="nil"/>
          <w:between w:val="nil"/>
        </w:pBdr>
        <w:spacing w:after="0" w:line="240" w:lineRule="auto"/>
        <w:ind w:left="720"/>
        <w:rPr>
          <w:rFonts w:ascii="Arial" w:eastAsia="Arial" w:hAnsi="Arial" w:cs="Arial"/>
          <w:color w:val="000000"/>
          <w:sz w:val="24"/>
          <w:szCs w:val="24"/>
        </w:rPr>
      </w:pPr>
    </w:p>
    <w:p w14:paraId="4DEA4318" w14:textId="77777777" w:rsidR="001822B3" w:rsidRPr="00E6450D" w:rsidRDefault="001822B3" w:rsidP="001822B3">
      <w:pPr>
        <w:pBdr>
          <w:top w:val="nil"/>
          <w:left w:val="nil"/>
          <w:bottom w:val="nil"/>
          <w:right w:val="nil"/>
          <w:between w:val="nil"/>
        </w:pBd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Statue of Hope Update:</w:t>
      </w:r>
    </w:p>
    <w:p w14:paraId="235E2599" w14:textId="0E6E99F9" w:rsidR="00CD2284" w:rsidRPr="00E6450D" w:rsidRDefault="00CD2284" w:rsidP="00CD2284">
      <w:pPr>
        <w:pStyle w:val="ListParagraph"/>
        <w:numPr>
          <w:ilvl w:val="0"/>
          <w:numId w:val="6"/>
        </w:numPr>
        <w:spacing w:after="0" w:line="240" w:lineRule="auto"/>
        <w:rPr>
          <w:rFonts w:ascii="Arial" w:eastAsia="Times New Roman" w:hAnsi="Arial" w:cs="Arial"/>
          <w:sz w:val="24"/>
          <w:szCs w:val="24"/>
        </w:rPr>
      </w:pPr>
      <w:r w:rsidRPr="00E6450D">
        <w:rPr>
          <w:rFonts w:ascii="Arial" w:eastAsia="Times New Roman" w:hAnsi="Arial" w:cs="Arial"/>
          <w:sz w:val="24"/>
          <w:szCs w:val="24"/>
        </w:rPr>
        <w:t>Louise Freedman is planning to be on site the second week of October 11th for the morta</w:t>
      </w:r>
      <w:r w:rsidRPr="00E6450D">
        <w:rPr>
          <w:rFonts w:ascii="Arial" w:eastAsia="Times New Roman" w:hAnsi="Arial" w:cs="Arial"/>
          <w:sz w:val="24"/>
          <w:szCs w:val="24"/>
        </w:rPr>
        <w:t xml:space="preserve">r </w:t>
      </w:r>
      <w:r w:rsidRPr="00E6450D">
        <w:rPr>
          <w:rFonts w:ascii="Arial" w:eastAsia="Times New Roman" w:hAnsi="Arial" w:cs="Arial"/>
          <w:sz w:val="24"/>
          <w:szCs w:val="24"/>
        </w:rPr>
        <w:t>replacement/repointing work.  Funds were encumbered for this purpose (with a year-end transfer from the unspent salary line.)</w:t>
      </w:r>
      <w:r w:rsidRPr="00E6450D">
        <w:rPr>
          <w:rFonts w:ascii="Arial" w:eastAsia="Times New Roman" w:hAnsi="Arial" w:cs="Arial"/>
          <w:sz w:val="24"/>
          <w:szCs w:val="24"/>
        </w:rPr>
        <w:t xml:space="preserve"> </w:t>
      </w:r>
      <w:r w:rsidRPr="00E6450D">
        <w:rPr>
          <w:rFonts w:ascii="Arial" w:eastAsia="Times New Roman" w:hAnsi="Arial" w:cs="Arial"/>
          <w:sz w:val="24"/>
          <w:szCs w:val="24"/>
        </w:rPr>
        <w:t xml:space="preserve">Bob </w:t>
      </w:r>
      <w:proofErr w:type="spellStart"/>
      <w:r w:rsidRPr="00E6450D">
        <w:rPr>
          <w:rFonts w:ascii="Arial" w:eastAsia="Times New Roman" w:hAnsi="Arial" w:cs="Arial"/>
          <w:sz w:val="24"/>
          <w:szCs w:val="24"/>
        </w:rPr>
        <w:t>Erbetta</w:t>
      </w:r>
      <w:proofErr w:type="spellEnd"/>
      <w:r w:rsidRPr="00E6450D">
        <w:rPr>
          <w:rFonts w:ascii="Arial" w:eastAsia="Times New Roman" w:hAnsi="Arial" w:cs="Arial"/>
          <w:sz w:val="24"/>
          <w:szCs w:val="24"/>
        </w:rPr>
        <w:t xml:space="preserve"> arranged for repairs to be made to the tent cover, and that work has been completed.  He is going to schedule a site visit with the scaffolding firm that he </w:t>
      </w:r>
      <w:r w:rsidRPr="00E6450D">
        <w:rPr>
          <w:rFonts w:ascii="Arial" w:eastAsia="Times New Roman" w:hAnsi="Arial" w:cs="Arial"/>
          <w:sz w:val="24"/>
          <w:szCs w:val="24"/>
        </w:rPr>
        <w:lastRenderedPageBreak/>
        <w:t>reached out to.</w:t>
      </w:r>
      <w:r w:rsidRPr="00E6450D">
        <w:rPr>
          <w:rFonts w:ascii="Arial" w:eastAsia="Times New Roman" w:hAnsi="Arial" w:cs="Arial"/>
          <w:sz w:val="24"/>
          <w:szCs w:val="24"/>
        </w:rPr>
        <w:t xml:space="preserve"> </w:t>
      </w:r>
      <w:r w:rsidRPr="00E6450D">
        <w:rPr>
          <w:rFonts w:ascii="Arial" w:eastAsia="Times New Roman" w:hAnsi="Arial" w:cs="Arial"/>
          <w:sz w:val="24"/>
          <w:szCs w:val="24"/>
        </w:rPr>
        <w:t>Louise is also working on a lead with a local scaffolding firm to request a proposal for scaffolding and tenting.</w:t>
      </w:r>
    </w:p>
    <w:p w14:paraId="00B1EA80" w14:textId="77777777" w:rsidR="001822B3" w:rsidRPr="00E6450D" w:rsidRDefault="001822B3" w:rsidP="001822B3">
      <w:pPr>
        <w:spacing w:after="0" w:line="240" w:lineRule="auto"/>
        <w:ind w:left="360"/>
        <w:rPr>
          <w:rFonts w:ascii="Arial" w:eastAsia="Arial" w:hAnsi="Arial" w:cs="Arial"/>
          <w:color w:val="000000"/>
          <w:sz w:val="24"/>
          <w:szCs w:val="24"/>
        </w:rPr>
      </w:pPr>
    </w:p>
    <w:p w14:paraId="447DEF11" w14:textId="77777777"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Director’s Report:</w:t>
      </w:r>
    </w:p>
    <w:p w14:paraId="2E492C5B" w14:textId="77777777" w:rsidR="001822B3" w:rsidRPr="00E6450D" w:rsidRDefault="001822B3" w:rsidP="001822B3">
      <w:pPr>
        <w:pStyle w:val="ListParagraph"/>
        <w:numPr>
          <w:ilvl w:val="0"/>
          <w:numId w:val="5"/>
        </w:num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Accepted as submitted.</w:t>
      </w:r>
    </w:p>
    <w:p w14:paraId="2E543529" w14:textId="77777777" w:rsidR="00E6450D" w:rsidRDefault="00E6450D" w:rsidP="001822B3">
      <w:pPr>
        <w:spacing w:after="0" w:line="240" w:lineRule="auto"/>
        <w:rPr>
          <w:rFonts w:ascii="Arial" w:eastAsia="Arial" w:hAnsi="Arial" w:cs="Arial"/>
          <w:color w:val="000000"/>
          <w:sz w:val="24"/>
          <w:szCs w:val="24"/>
        </w:rPr>
      </w:pPr>
    </w:p>
    <w:p w14:paraId="0FA229B5" w14:textId="637C3042"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 xml:space="preserve">Budget Update:  </w:t>
      </w:r>
    </w:p>
    <w:p w14:paraId="5B26CFAE" w14:textId="6F882FEC" w:rsidR="001822B3" w:rsidRPr="00E6450D" w:rsidRDefault="00CD2284" w:rsidP="001822B3">
      <w:pPr>
        <w:pStyle w:val="ListParagraph"/>
        <w:numPr>
          <w:ilvl w:val="0"/>
          <w:numId w:val="1"/>
        </w:numPr>
        <w:spacing w:after="0"/>
        <w:rPr>
          <w:rFonts w:ascii="Arial" w:hAnsi="Arial" w:cs="Arial"/>
          <w:sz w:val="24"/>
          <w:szCs w:val="24"/>
        </w:rPr>
      </w:pPr>
      <w:r w:rsidRPr="00E6450D">
        <w:rPr>
          <w:rFonts w:ascii="Arial" w:hAnsi="Arial" w:cs="Arial"/>
          <w:bCs/>
          <w:sz w:val="24"/>
          <w:szCs w:val="24"/>
        </w:rPr>
        <w:t xml:space="preserve">Do not have an update from the town. </w:t>
      </w:r>
      <w:r w:rsidR="001822B3" w:rsidRPr="00E6450D">
        <w:rPr>
          <w:rFonts w:ascii="Arial" w:hAnsi="Arial" w:cs="Arial"/>
          <w:sz w:val="24"/>
          <w:szCs w:val="24"/>
        </w:rPr>
        <w:t xml:space="preserve">A request for a year end line transfer </w:t>
      </w:r>
      <w:r w:rsidRPr="00E6450D">
        <w:rPr>
          <w:rFonts w:ascii="Arial" w:hAnsi="Arial" w:cs="Arial"/>
          <w:sz w:val="24"/>
          <w:szCs w:val="24"/>
        </w:rPr>
        <w:t xml:space="preserve">was </w:t>
      </w:r>
      <w:r w:rsidR="001822B3" w:rsidRPr="00E6450D">
        <w:rPr>
          <w:rFonts w:ascii="Arial" w:hAnsi="Arial" w:cs="Arial"/>
          <w:sz w:val="24"/>
          <w:szCs w:val="24"/>
        </w:rPr>
        <w:t>sent to the Finance Committee and Select Board for their consideration</w:t>
      </w:r>
      <w:r w:rsidRPr="00E6450D">
        <w:rPr>
          <w:rFonts w:ascii="Arial" w:hAnsi="Arial" w:cs="Arial"/>
          <w:sz w:val="24"/>
          <w:szCs w:val="24"/>
        </w:rPr>
        <w:t xml:space="preserve"> for FY22. Select Board is meeting Monday</w:t>
      </w:r>
      <w:r w:rsidR="00E6450D">
        <w:rPr>
          <w:rFonts w:ascii="Arial" w:hAnsi="Arial" w:cs="Arial"/>
          <w:sz w:val="24"/>
          <w:szCs w:val="24"/>
        </w:rPr>
        <w:t>,</w:t>
      </w:r>
      <w:r w:rsidRPr="00E6450D">
        <w:rPr>
          <w:rFonts w:ascii="Arial" w:hAnsi="Arial" w:cs="Arial"/>
          <w:sz w:val="24"/>
          <w:szCs w:val="24"/>
        </w:rPr>
        <w:t xml:space="preserve"> Sept. 26.</w:t>
      </w:r>
    </w:p>
    <w:p w14:paraId="7AFA38A0" w14:textId="3D73289B" w:rsidR="001822B3" w:rsidRPr="00E6450D" w:rsidRDefault="001822B3" w:rsidP="001822B3">
      <w:pPr>
        <w:pStyle w:val="ListParagraph"/>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sidRPr="00E6450D">
        <w:rPr>
          <w:rFonts w:ascii="Arial" w:hAnsi="Arial" w:cs="Arial"/>
          <w:bCs/>
          <w:sz w:val="24"/>
          <w:szCs w:val="24"/>
        </w:rPr>
        <w:t xml:space="preserve">Operational and Capital Budget Requests FY23- </w:t>
      </w:r>
      <w:r w:rsidR="00CD2284" w:rsidRPr="00E6450D">
        <w:rPr>
          <w:rFonts w:ascii="Arial" w:hAnsi="Arial" w:cs="Arial"/>
          <w:bCs/>
          <w:sz w:val="24"/>
          <w:szCs w:val="24"/>
        </w:rPr>
        <w:t xml:space="preserve">Will be tracking higher on book purchases. </w:t>
      </w:r>
      <w:r w:rsidRPr="00E6450D">
        <w:rPr>
          <w:rFonts w:ascii="Arial" w:hAnsi="Arial" w:cs="Arial"/>
          <w:sz w:val="24"/>
          <w:szCs w:val="24"/>
        </w:rPr>
        <w:t>Capital Requests will be taken up at Special Town Meeting in the fall.</w:t>
      </w:r>
      <w:r w:rsidR="00CD2284" w:rsidRPr="00E6450D">
        <w:rPr>
          <w:rFonts w:ascii="Arial" w:hAnsi="Arial" w:cs="Arial"/>
          <w:sz w:val="24"/>
          <w:szCs w:val="24"/>
        </w:rPr>
        <w:t xml:space="preserve"> Waiting to hear when that will be scheduled.</w:t>
      </w:r>
    </w:p>
    <w:p w14:paraId="6C5B39F9" w14:textId="77777777" w:rsidR="001822B3" w:rsidRPr="00E6450D" w:rsidRDefault="001822B3" w:rsidP="001822B3">
      <w:pPr>
        <w:pBdr>
          <w:top w:val="nil"/>
          <w:left w:val="nil"/>
          <w:bottom w:val="nil"/>
          <w:right w:val="nil"/>
          <w:between w:val="nil"/>
        </w:pBdr>
        <w:spacing w:after="0" w:line="240" w:lineRule="auto"/>
        <w:rPr>
          <w:rFonts w:ascii="Arial" w:eastAsia="Arial" w:hAnsi="Arial" w:cs="Arial"/>
          <w:color w:val="000000"/>
          <w:sz w:val="24"/>
          <w:szCs w:val="24"/>
        </w:rPr>
      </w:pPr>
    </w:p>
    <w:p w14:paraId="02CBFC5F" w14:textId="579508A9" w:rsidR="001822B3" w:rsidRPr="00E6450D" w:rsidRDefault="001822B3" w:rsidP="001822B3">
      <w:pPr>
        <w:pBdr>
          <w:top w:val="nil"/>
          <w:left w:val="nil"/>
          <w:bottom w:val="nil"/>
          <w:right w:val="nil"/>
          <w:between w:val="nil"/>
        </w:pBd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 xml:space="preserve">Summer Reading </w:t>
      </w:r>
      <w:r w:rsidR="00CD2284" w:rsidRPr="00E6450D">
        <w:rPr>
          <w:rFonts w:ascii="Arial" w:eastAsia="Arial" w:hAnsi="Arial" w:cs="Arial"/>
          <w:color w:val="000000"/>
          <w:sz w:val="24"/>
          <w:szCs w:val="24"/>
        </w:rPr>
        <w:t>Recap</w:t>
      </w:r>
      <w:r w:rsidRPr="00E6450D">
        <w:rPr>
          <w:rFonts w:ascii="Arial" w:eastAsia="Arial" w:hAnsi="Arial" w:cs="Arial"/>
          <w:color w:val="000000"/>
          <w:sz w:val="24"/>
          <w:szCs w:val="24"/>
        </w:rPr>
        <w:t>:</w:t>
      </w:r>
    </w:p>
    <w:p w14:paraId="58BD5508" w14:textId="77777777" w:rsidR="00CD2284" w:rsidRPr="00E6450D" w:rsidRDefault="00CD2284" w:rsidP="00CD2284">
      <w:pPr>
        <w:pStyle w:val="ListParagraph"/>
        <w:numPr>
          <w:ilvl w:val="0"/>
          <w:numId w:val="5"/>
        </w:numPr>
        <w:spacing w:after="0" w:line="240" w:lineRule="auto"/>
        <w:rPr>
          <w:rFonts w:ascii="Arial" w:eastAsia="Times New Roman" w:hAnsi="Arial" w:cs="Arial"/>
          <w:sz w:val="24"/>
          <w:szCs w:val="24"/>
        </w:rPr>
      </w:pPr>
      <w:r w:rsidRPr="00E6450D">
        <w:rPr>
          <w:rFonts w:ascii="Arial" w:eastAsia="Times New Roman" w:hAnsi="Arial" w:cs="Arial"/>
          <w:sz w:val="24"/>
          <w:szCs w:val="24"/>
        </w:rPr>
        <w:t>Was very successful. Raffle baskets were a huge hit.</w:t>
      </w:r>
    </w:p>
    <w:p w14:paraId="36D9EA24" w14:textId="4486E94D" w:rsidR="00CD2284" w:rsidRPr="00E6450D" w:rsidRDefault="00CD2284" w:rsidP="00CD2284">
      <w:pPr>
        <w:pStyle w:val="ListParagraph"/>
        <w:numPr>
          <w:ilvl w:val="0"/>
          <w:numId w:val="5"/>
        </w:numPr>
        <w:spacing w:after="0" w:line="240" w:lineRule="auto"/>
        <w:rPr>
          <w:rFonts w:ascii="Arial" w:eastAsia="Times New Roman" w:hAnsi="Arial" w:cs="Arial"/>
          <w:sz w:val="24"/>
          <w:szCs w:val="24"/>
        </w:rPr>
      </w:pPr>
      <w:r w:rsidRPr="00E6450D">
        <w:rPr>
          <w:rFonts w:ascii="Arial" w:eastAsia="Times New Roman" w:hAnsi="Arial" w:cs="Arial"/>
          <w:sz w:val="24"/>
          <w:szCs w:val="24"/>
        </w:rPr>
        <w:t>Total Number Registered:  217 participants read for 987 hours</w:t>
      </w:r>
    </w:p>
    <w:p w14:paraId="60F84496" w14:textId="77777777" w:rsidR="00CD2284" w:rsidRPr="00E6450D" w:rsidRDefault="00CD2284" w:rsidP="00CD2284">
      <w:pPr>
        <w:pStyle w:val="ListParagraph"/>
        <w:spacing w:after="0" w:line="240" w:lineRule="auto"/>
        <w:rPr>
          <w:rFonts w:ascii="Arial" w:eastAsia="Times New Roman" w:hAnsi="Arial" w:cs="Arial"/>
          <w:sz w:val="24"/>
          <w:szCs w:val="24"/>
        </w:rPr>
      </w:pPr>
      <w:r w:rsidRPr="00E6450D">
        <w:rPr>
          <w:rFonts w:ascii="Arial" w:eastAsia="Times New Roman" w:hAnsi="Arial" w:cs="Arial"/>
          <w:sz w:val="24"/>
          <w:szCs w:val="24"/>
        </w:rPr>
        <w:t xml:space="preserve">Adults:  59 </w:t>
      </w:r>
    </w:p>
    <w:p w14:paraId="2F6C22B5" w14:textId="7273EB58" w:rsidR="00CD2284" w:rsidRPr="00E6450D" w:rsidRDefault="00CD2284" w:rsidP="00CD2284">
      <w:pPr>
        <w:pStyle w:val="ListParagraph"/>
        <w:spacing w:after="0" w:line="240" w:lineRule="auto"/>
        <w:rPr>
          <w:rFonts w:ascii="Arial" w:eastAsia="Times New Roman" w:hAnsi="Arial" w:cs="Arial"/>
          <w:sz w:val="24"/>
          <w:szCs w:val="24"/>
        </w:rPr>
      </w:pPr>
      <w:r w:rsidRPr="00E6450D">
        <w:rPr>
          <w:rFonts w:ascii="Arial" w:eastAsia="Times New Roman" w:hAnsi="Arial" w:cs="Arial"/>
          <w:sz w:val="24"/>
          <w:szCs w:val="24"/>
        </w:rPr>
        <w:t xml:space="preserve">Children (0-5):  28 </w:t>
      </w:r>
    </w:p>
    <w:p w14:paraId="627C4907" w14:textId="5489C63D" w:rsidR="00CD2284" w:rsidRPr="00E6450D" w:rsidRDefault="00CD2284" w:rsidP="00CD2284">
      <w:pPr>
        <w:spacing w:after="0" w:line="240" w:lineRule="auto"/>
        <w:ind w:firstLine="720"/>
        <w:rPr>
          <w:rFonts w:ascii="Arial" w:eastAsia="Times New Roman" w:hAnsi="Arial" w:cs="Arial"/>
          <w:sz w:val="24"/>
          <w:szCs w:val="24"/>
        </w:rPr>
      </w:pPr>
      <w:r w:rsidRPr="00E6450D">
        <w:rPr>
          <w:rFonts w:ascii="Arial" w:eastAsia="Times New Roman" w:hAnsi="Arial" w:cs="Arial"/>
          <w:sz w:val="24"/>
          <w:szCs w:val="24"/>
        </w:rPr>
        <w:t>(6-11):  105</w:t>
      </w:r>
    </w:p>
    <w:p w14:paraId="550A7220" w14:textId="1D13FE7D" w:rsidR="00CD2284" w:rsidRPr="00E6450D" w:rsidRDefault="00CD2284" w:rsidP="00CD2284">
      <w:pPr>
        <w:pStyle w:val="ListParagraph"/>
        <w:spacing w:after="0" w:line="240" w:lineRule="auto"/>
        <w:rPr>
          <w:rFonts w:asciiTheme="minorHAnsi" w:eastAsia="Times New Roman" w:hAnsiTheme="minorHAnsi"/>
          <w:sz w:val="24"/>
          <w:szCs w:val="24"/>
        </w:rPr>
      </w:pPr>
      <w:r w:rsidRPr="00E6450D">
        <w:rPr>
          <w:rFonts w:ascii="Arial" w:eastAsia="Times New Roman" w:hAnsi="Arial" w:cs="Arial"/>
          <w:sz w:val="24"/>
          <w:szCs w:val="24"/>
        </w:rPr>
        <w:t>Teen (12 – 18):  25</w:t>
      </w:r>
      <w:r w:rsidRPr="00E6450D">
        <w:rPr>
          <w:rFonts w:asciiTheme="minorHAnsi" w:eastAsia="Times New Roman" w:hAnsiTheme="minorHAnsi"/>
          <w:sz w:val="24"/>
          <w:szCs w:val="24"/>
        </w:rPr>
        <w:tab/>
      </w:r>
    </w:p>
    <w:p w14:paraId="3DCCB9DE" w14:textId="77777777" w:rsidR="001822B3" w:rsidRPr="00E6450D" w:rsidRDefault="001822B3" w:rsidP="001822B3">
      <w:pPr>
        <w:spacing w:after="0" w:line="240" w:lineRule="auto"/>
        <w:rPr>
          <w:rFonts w:ascii="Arial" w:eastAsia="Arial" w:hAnsi="Arial" w:cs="Arial"/>
          <w:color w:val="000000"/>
          <w:sz w:val="24"/>
          <w:szCs w:val="24"/>
        </w:rPr>
      </w:pPr>
    </w:p>
    <w:p w14:paraId="720343C0" w14:textId="77777777"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Old Business</w:t>
      </w:r>
    </w:p>
    <w:p w14:paraId="149485FB" w14:textId="566AB10C" w:rsidR="001822B3" w:rsidRPr="00E6450D" w:rsidRDefault="00CD2284" w:rsidP="005964A8">
      <w:pPr>
        <w:pStyle w:val="ListParagraph"/>
        <w:numPr>
          <w:ilvl w:val="0"/>
          <w:numId w:val="4"/>
        </w:numPr>
        <w:spacing w:after="0" w:line="240" w:lineRule="auto"/>
        <w:rPr>
          <w:rFonts w:ascii="Arial" w:eastAsia="Arial" w:hAnsi="Arial" w:cs="Arial"/>
          <w:color w:val="000000"/>
          <w:sz w:val="24"/>
          <w:szCs w:val="24"/>
        </w:rPr>
      </w:pPr>
      <w:r w:rsidRPr="00E6450D">
        <w:rPr>
          <w:rFonts w:ascii="Arial" w:eastAsia="Times New Roman" w:hAnsi="Arial" w:cs="Arial"/>
          <w:bCs/>
          <w:sz w:val="24"/>
          <w:szCs w:val="24"/>
        </w:rPr>
        <w:t>Collection Development Policy was approved.</w:t>
      </w:r>
    </w:p>
    <w:p w14:paraId="5616FAD7" w14:textId="5B60D278" w:rsidR="00CD2284" w:rsidRDefault="00CD2284" w:rsidP="00CD2284">
      <w:pPr>
        <w:pStyle w:val="ListParagraph"/>
        <w:numPr>
          <w:ilvl w:val="0"/>
          <w:numId w:val="4"/>
        </w:num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Banned Books Week is Sept. 18</w:t>
      </w:r>
      <w:r w:rsidRPr="00E6450D">
        <w:rPr>
          <w:rFonts w:ascii="Arial" w:eastAsia="Arial" w:hAnsi="Arial" w:cs="Arial"/>
          <w:color w:val="000000"/>
          <w:sz w:val="24"/>
          <w:szCs w:val="24"/>
          <w:vertAlign w:val="superscript"/>
        </w:rPr>
        <w:t>th</w:t>
      </w:r>
      <w:r w:rsidRPr="00E6450D">
        <w:rPr>
          <w:rFonts w:ascii="Arial" w:eastAsia="Arial" w:hAnsi="Arial" w:cs="Arial"/>
          <w:color w:val="000000"/>
          <w:sz w:val="24"/>
          <w:szCs w:val="24"/>
        </w:rPr>
        <w:t>-24</w:t>
      </w:r>
      <w:r w:rsidRPr="00E6450D">
        <w:rPr>
          <w:rFonts w:ascii="Arial" w:eastAsia="Arial" w:hAnsi="Arial" w:cs="Arial"/>
          <w:color w:val="000000"/>
          <w:sz w:val="24"/>
          <w:szCs w:val="24"/>
          <w:vertAlign w:val="superscript"/>
        </w:rPr>
        <w:t>th</w:t>
      </w:r>
      <w:r w:rsidRPr="00E6450D">
        <w:rPr>
          <w:rFonts w:ascii="Arial" w:eastAsia="Arial" w:hAnsi="Arial" w:cs="Arial"/>
          <w:color w:val="000000"/>
          <w:sz w:val="24"/>
          <w:szCs w:val="24"/>
        </w:rPr>
        <w:t>.</w:t>
      </w:r>
    </w:p>
    <w:p w14:paraId="2C773829" w14:textId="77777777" w:rsidR="00E6450D" w:rsidRPr="00E6450D" w:rsidRDefault="00E6450D" w:rsidP="00E6450D">
      <w:pPr>
        <w:pStyle w:val="ListParagraph"/>
        <w:spacing w:after="0" w:line="240" w:lineRule="auto"/>
        <w:rPr>
          <w:rFonts w:ascii="Arial" w:eastAsia="Arial" w:hAnsi="Arial" w:cs="Arial"/>
          <w:color w:val="000000"/>
          <w:sz w:val="24"/>
          <w:szCs w:val="24"/>
        </w:rPr>
      </w:pPr>
    </w:p>
    <w:p w14:paraId="20E4BA77" w14:textId="77777777"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New Business:</w:t>
      </w:r>
    </w:p>
    <w:p w14:paraId="01D22E44" w14:textId="669CFB88" w:rsidR="001822B3" w:rsidRPr="00E6450D" w:rsidRDefault="00CD2284" w:rsidP="001822B3">
      <w:pPr>
        <w:pStyle w:val="ListParagraph"/>
        <w:numPr>
          <w:ilvl w:val="0"/>
          <w:numId w:val="4"/>
        </w:num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Check It Out will be happening throughout October. Emphasis on K-3 due to loss of attendance during Covid shutdowns.</w:t>
      </w:r>
    </w:p>
    <w:p w14:paraId="2F6A8179" w14:textId="704327F5" w:rsidR="00E6450D" w:rsidRPr="00E6450D" w:rsidRDefault="00E6450D" w:rsidP="00E6450D">
      <w:pPr>
        <w:pStyle w:val="ListParagraph"/>
        <w:numPr>
          <w:ilvl w:val="0"/>
          <w:numId w:val="4"/>
        </w:numPr>
        <w:spacing w:after="0" w:line="240" w:lineRule="auto"/>
        <w:rPr>
          <w:rFonts w:ascii="Arial" w:eastAsia="Times New Roman" w:hAnsi="Arial" w:cs="Arial"/>
          <w:sz w:val="24"/>
          <w:szCs w:val="24"/>
        </w:rPr>
      </w:pPr>
      <w:r w:rsidRPr="00E6450D">
        <w:rPr>
          <w:rFonts w:ascii="Arial" w:eastAsia="Times New Roman" w:hAnsi="Arial" w:cs="Arial"/>
          <w:bCs/>
          <w:sz w:val="24"/>
          <w:szCs w:val="24"/>
        </w:rPr>
        <w:t xml:space="preserve">The library will be open 12 pm-6 pm for </w:t>
      </w:r>
      <w:r w:rsidRPr="00E6450D">
        <w:rPr>
          <w:rFonts w:ascii="Arial" w:eastAsia="Times New Roman" w:hAnsi="Arial" w:cs="Arial"/>
          <w:bCs/>
          <w:sz w:val="24"/>
          <w:szCs w:val="24"/>
        </w:rPr>
        <w:t>Holiday Stroll</w:t>
      </w:r>
      <w:r w:rsidRPr="00E6450D">
        <w:rPr>
          <w:rFonts w:ascii="Arial" w:eastAsia="Times New Roman" w:hAnsi="Arial" w:cs="Arial"/>
          <w:bCs/>
          <w:sz w:val="24"/>
          <w:szCs w:val="24"/>
        </w:rPr>
        <w:t xml:space="preserve"> on December 3</w:t>
      </w:r>
      <w:r w:rsidRPr="00E6450D">
        <w:rPr>
          <w:rFonts w:ascii="Arial" w:eastAsia="Times New Roman" w:hAnsi="Arial" w:cs="Arial"/>
          <w:bCs/>
          <w:sz w:val="24"/>
          <w:szCs w:val="24"/>
          <w:vertAlign w:val="superscript"/>
        </w:rPr>
        <w:t>rd</w:t>
      </w:r>
      <w:r w:rsidRPr="00E6450D">
        <w:rPr>
          <w:rFonts w:ascii="Arial" w:eastAsia="Times New Roman" w:hAnsi="Arial" w:cs="Arial"/>
          <w:bCs/>
          <w:sz w:val="24"/>
          <w:szCs w:val="24"/>
        </w:rPr>
        <w:t xml:space="preserve">. </w:t>
      </w:r>
      <w:r w:rsidRPr="00E6450D">
        <w:rPr>
          <w:rFonts w:ascii="Arial" w:eastAsia="Times New Roman" w:hAnsi="Arial" w:cs="Arial"/>
          <w:sz w:val="24"/>
          <w:szCs w:val="24"/>
        </w:rPr>
        <w:t xml:space="preserve">The Holiday Harmony Group has been scheduled for a 2 pm show, and Mrs. </w:t>
      </w:r>
      <w:proofErr w:type="spellStart"/>
      <w:r w:rsidRPr="00E6450D">
        <w:rPr>
          <w:rFonts w:ascii="Arial" w:eastAsia="Times New Roman" w:hAnsi="Arial" w:cs="Arial"/>
          <w:sz w:val="24"/>
          <w:szCs w:val="24"/>
        </w:rPr>
        <w:t>Kraimer</w:t>
      </w:r>
      <w:proofErr w:type="spellEnd"/>
      <w:r w:rsidRPr="00E6450D">
        <w:rPr>
          <w:rFonts w:ascii="Arial" w:eastAsia="Times New Roman" w:hAnsi="Arial" w:cs="Arial"/>
          <w:sz w:val="24"/>
          <w:szCs w:val="24"/>
        </w:rPr>
        <w:t xml:space="preserve"> </w:t>
      </w:r>
      <w:r w:rsidRPr="00E6450D">
        <w:rPr>
          <w:rFonts w:ascii="Arial" w:eastAsia="Times New Roman" w:hAnsi="Arial" w:cs="Arial"/>
          <w:sz w:val="24"/>
          <w:szCs w:val="24"/>
        </w:rPr>
        <w:t xml:space="preserve">will have </w:t>
      </w:r>
      <w:r w:rsidRPr="00E6450D">
        <w:rPr>
          <w:rFonts w:ascii="Arial" w:eastAsia="Times New Roman" w:hAnsi="Arial" w:cs="Arial"/>
          <w:sz w:val="24"/>
          <w:szCs w:val="24"/>
        </w:rPr>
        <w:t xml:space="preserve">a special children’s activity/program </w:t>
      </w:r>
      <w:r>
        <w:rPr>
          <w:rFonts w:ascii="Arial" w:eastAsia="Times New Roman" w:hAnsi="Arial" w:cs="Arial"/>
          <w:sz w:val="24"/>
          <w:szCs w:val="24"/>
        </w:rPr>
        <w:t>at</w:t>
      </w:r>
      <w:r w:rsidRPr="00E6450D">
        <w:rPr>
          <w:rFonts w:ascii="Arial" w:eastAsia="Times New Roman" w:hAnsi="Arial" w:cs="Arial"/>
          <w:sz w:val="24"/>
          <w:szCs w:val="24"/>
        </w:rPr>
        <w:t xml:space="preserve"> 3:30 pm.</w:t>
      </w:r>
    </w:p>
    <w:p w14:paraId="7745A1AB" w14:textId="77777777" w:rsidR="001822B3" w:rsidRPr="00E6450D" w:rsidRDefault="001822B3" w:rsidP="001822B3">
      <w:pPr>
        <w:pStyle w:val="ListParagraph"/>
        <w:spacing w:after="0" w:line="240" w:lineRule="auto"/>
        <w:rPr>
          <w:rFonts w:ascii="Arial" w:eastAsia="Arial" w:hAnsi="Arial" w:cs="Arial"/>
          <w:color w:val="000000"/>
          <w:sz w:val="24"/>
          <w:szCs w:val="24"/>
        </w:rPr>
      </w:pPr>
    </w:p>
    <w:p w14:paraId="45581B74" w14:textId="77777777"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Public Participation:</w:t>
      </w:r>
    </w:p>
    <w:p w14:paraId="60220522" w14:textId="77777777" w:rsidR="001822B3" w:rsidRPr="00E6450D" w:rsidRDefault="001822B3" w:rsidP="001822B3">
      <w:pPr>
        <w:pStyle w:val="ListParagraph"/>
        <w:numPr>
          <w:ilvl w:val="0"/>
          <w:numId w:val="4"/>
        </w:num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None</w:t>
      </w:r>
    </w:p>
    <w:p w14:paraId="142BDAF2" w14:textId="77777777" w:rsidR="001822B3" w:rsidRPr="00E6450D" w:rsidRDefault="001822B3" w:rsidP="001822B3">
      <w:pPr>
        <w:spacing w:after="0" w:line="240" w:lineRule="auto"/>
        <w:rPr>
          <w:rFonts w:ascii="Arial" w:eastAsia="Arial" w:hAnsi="Arial" w:cs="Arial"/>
          <w:color w:val="000000"/>
          <w:sz w:val="24"/>
          <w:szCs w:val="24"/>
        </w:rPr>
      </w:pPr>
    </w:p>
    <w:p w14:paraId="717B3779" w14:textId="77777777"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Adjournment</w:t>
      </w:r>
    </w:p>
    <w:p w14:paraId="1F0C1AB0" w14:textId="6D69E236" w:rsidR="001822B3" w:rsidRPr="00E6450D" w:rsidRDefault="001822B3" w:rsidP="001822B3">
      <w:pPr>
        <w:pStyle w:val="ListParagraph"/>
        <w:numPr>
          <w:ilvl w:val="0"/>
          <w:numId w:val="4"/>
        </w:numPr>
        <w:spacing w:after="0" w:line="240" w:lineRule="auto"/>
        <w:rPr>
          <w:rFonts w:ascii="Arial" w:eastAsia="Arial" w:hAnsi="Arial" w:cs="Arial"/>
          <w:sz w:val="24"/>
          <w:szCs w:val="24"/>
        </w:rPr>
      </w:pPr>
      <w:r w:rsidRPr="00E6450D">
        <w:rPr>
          <w:rFonts w:ascii="Arial" w:eastAsia="Arial" w:hAnsi="Arial" w:cs="Arial"/>
          <w:color w:val="000000"/>
          <w:sz w:val="24"/>
          <w:szCs w:val="24"/>
        </w:rPr>
        <w:t>Motion made by Marie Riddell and seconded by Christine Seaver to adjourn the meeting. All voted in favor. Meeting adjourned at 4:</w:t>
      </w:r>
      <w:r w:rsidR="00E6450D">
        <w:rPr>
          <w:rFonts w:ascii="Arial" w:eastAsia="Arial" w:hAnsi="Arial" w:cs="Arial"/>
          <w:color w:val="000000"/>
          <w:sz w:val="24"/>
          <w:szCs w:val="24"/>
        </w:rPr>
        <w:t>30</w:t>
      </w:r>
      <w:r w:rsidRPr="00E6450D">
        <w:rPr>
          <w:rFonts w:ascii="Arial" w:eastAsia="Arial" w:hAnsi="Arial" w:cs="Arial"/>
          <w:color w:val="000000"/>
          <w:sz w:val="24"/>
          <w:szCs w:val="24"/>
        </w:rPr>
        <w:t xml:space="preserve"> p.m.</w:t>
      </w:r>
    </w:p>
    <w:p w14:paraId="2E68A3FC" w14:textId="77777777" w:rsidR="001822B3" w:rsidRPr="00E6450D" w:rsidRDefault="001822B3" w:rsidP="001822B3">
      <w:pPr>
        <w:spacing w:after="0" w:line="240" w:lineRule="auto"/>
        <w:rPr>
          <w:rFonts w:ascii="Arial" w:eastAsia="Arial" w:hAnsi="Arial" w:cs="Arial"/>
          <w:sz w:val="24"/>
          <w:szCs w:val="24"/>
        </w:rPr>
      </w:pPr>
    </w:p>
    <w:p w14:paraId="4CB3527E" w14:textId="53120950" w:rsidR="001822B3" w:rsidRPr="00E6450D" w:rsidRDefault="00CD2284"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The next</w:t>
      </w:r>
      <w:r w:rsidR="001822B3" w:rsidRPr="00E6450D">
        <w:rPr>
          <w:rFonts w:ascii="Arial" w:eastAsia="Arial" w:hAnsi="Arial" w:cs="Arial"/>
          <w:color w:val="000000"/>
          <w:sz w:val="24"/>
          <w:szCs w:val="24"/>
        </w:rPr>
        <w:t xml:space="preserve"> Trustees’ meeting will be on </w:t>
      </w:r>
      <w:r w:rsidRPr="00E6450D">
        <w:rPr>
          <w:rFonts w:ascii="Arial" w:eastAsia="Arial" w:hAnsi="Arial" w:cs="Arial"/>
          <w:color w:val="000000"/>
          <w:sz w:val="24"/>
          <w:szCs w:val="24"/>
        </w:rPr>
        <w:t>October 4, 20</w:t>
      </w:r>
      <w:r w:rsidR="001822B3" w:rsidRPr="00E6450D">
        <w:rPr>
          <w:rFonts w:ascii="Arial" w:eastAsia="Arial" w:hAnsi="Arial" w:cs="Arial"/>
          <w:color w:val="000000"/>
          <w:sz w:val="24"/>
          <w:szCs w:val="24"/>
        </w:rPr>
        <w:t>22, at 4 p.m.</w:t>
      </w:r>
    </w:p>
    <w:p w14:paraId="1670797A" w14:textId="77777777" w:rsidR="001822B3" w:rsidRPr="00E6450D" w:rsidRDefault="001822B3" w:rsidP="001822B3">
      <w:pPr>
        <w:spacing w:after="0" w:line="240" w:lineRule="auto"/>
        <w:rPr>
          <w:rFonts w:ascii="Arial" w:eastAsia="Arial" w:hAnsi="Arial" w:cs="Arial"/>
          <w:color w:val="000000"/>
          <w:sz w:val="24"/>
          <w:szCs w:val="24"/>
        </w:rPr>
      </w:pPr>
    </w:p>
    <w:p w14:paraId="73F0FEA8" w14:textId="77777777" w:rsidR="001822B3" w:rsidRPr="00E6450D" w:rsidRDefault="001822B3" w:rsidP="001822B3">
      <w:pPr>
        <w:spacing w:after="0" w:line="240" w:lineRule="auto"/>
        <w:rPr>
          <w:rFonts w:ascii="Arial" w:eastAsia="Arial" w:hAnsi="Arial" w:cs="Arial"/>
          <w:sz w:val="24"/>
          <w:szCs w:val="24"/>
        </w:rPr>
      </w:pPr>
      <w:r w:rsidRPr="00E6450D">
        <w:rPr>
          <w:rFonts w:ascii="Arial" w:eastAsia="Arial" w:hAnsi="Arial" w:cs="Arial"/>
          <w:color w:val="000000"/>
          <w:sz w:val="24"/>
          <w:szCs w:val="24"/>
        </w:rPr>
        <w:t>Respectfully submitted,</w:t>
      </w:r>
    </w:p>
    <w:p w14:paraId="7F665BDA" w14:textId="77777777" w:rsidR="001822B3" w:rsidRPr="00E6450D" w:rsidRDefault="001822B3" w:rsidP="001822B3">
      <w:pPr>
        <w:spacing w:after="240" w:line="240" w:lineRule="auto"/>
        <w:rPr>
          <w:rFonts w:ascii="Arial" w:eastAsia="Arial" w:hAnsi="Arial" w:cs="Arial"/>
          <w:sz w:val="24"/>
          <w:szCs w:val="24"/>
        </w:rPr>
      </w:pPr>
    </w:p>
    <w:p w14:paraId="14DEBEE5" w14:textId="77777777" w:rsidR="001822B3" w:rsidRPr="00E6450D" w:rsidRDefault="001822B3" w:rsidP="001822B3">
      <w:pPr>
        <w:spacing w:after="240" w:line="240" w:lineRule="auto"/>
        <w:rPr>
          <w:rFonts w:ascii="Arial" w:eastAsia="Arial" w:hAnsi="Arial" w:cs="Arial"/>
          <w:sz w:val="24"/>
          <w:szCs w:val="24"/>
        </w:rPr>
      </w:pPr>
    </w:p>
    <w:p w14:paraId="404E250B" w14:textId="77777777" w:rsidR="001822B3" w:rsidRPr="00E6450D" w:rsidRDefault="001822B3" w:rsidP="001822B3">
      <w:pPr>
        <w:spacing w:after="0" w:line="240" w:lineRule="auto"/>
        <w:rPr>
          <w:rFonts w:ascii="Arial" w:eastAsia="Arial" w:hAnsi="Arial" w:cs="Arial"/>
          <w:sz w:val="24"/>
          <w:szCs w:val="24"/>
        </w:rPr>
      </w:pPr>
      <w:r w:rsidRPr="00E6450D">
        <w:rPr>
          <w:rFonts w:ascii="Arial" w:eastAsia="Arial" w:hAnsi="Arial" w:cs="Arial"/>
          <w:color w:val="000000"/>
          <w:sz w:val="24"/>
          <w:szCs w:val="24"/>
        </w:rPr>
        <w:t>Christine Seaver</w:t>
      </w:r>
    </w:p>
    <w:p w14:paraId="628F9FB0" w14:textId="00277090" w:rsidR="00E6450D" w:rsidRPr="00E6450D" w:rsidRDefault="001822B3" w:rsidP="00E6450D">
      <w:pPr>
        <w:spacing w:after="0" w:line="240" w:lineRule="auto"/>
        <w:rPr>
          <w:rFonts w:ascii="Arial" w:eastAsia="Arial" w:hAnsi="Arial" w:cs="Arial"/>
          <w:sz w:val="24"/>
          <w:szCs w:val="24"/>
        </w:rPr>
      </w:pPr>
      <w:r w:rsidRPr="00E6450D">
        <w:rPr>
          <w:rFonts w:ascii="Arial" w:eastAsia="Arial" w:hAnsi="Arial" w:cs="Arial"/>
          <w:color w:val="000000"/>
          <w:sz w:val="24"/>
          <w:szCs w:val="24"/>
        </w:rPr>
        <w:t>Secretary</w:t>
      </w:r>
    </w:p>
    <w:sectPr w:rsidR="00E6450D" w:rsidRPr="00E6450D" w:rsidSect="00E6450D">
      <w:pgSz w:w="12240" w:h="15840"/>
      <w:pgMar w:top="1080" w:right="1440" w:bottom="108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B5FDB"/>
    <w:multiLevelType w:val="hybridMultilevel"/>
    <w:tmpl w:val="6CF8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9080F"/>
    <w:multiLevelType w:val="hybridMultilevel"/>
    <w:tmpl w:val="9B9E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F44DD"/>
    <w:multiLevelType w:val="multilevel"/>
    <w:tmpl w:val="269A4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B80715"/>
    <w:multiLevelType w:val="multilevel"/>
    <w:tmpl w:val="BD842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285BDC"/>
    <w:multiLevelType w:val="hybridMultilevel"/>
    <w:tmpl w:val="210C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0854AC"/>
    <w:multiLevelType w:val="multilevel"/>
    <w:tmpl w:val="388A9024"/>
    <w:lvl w:ilvl="0">
      <w:start w:val="1"/>
      <w:numFmt w:val="bullet"/>
      <w:lvlText w:val="●"/>
      <w:lvlJc w:val="left"/>
      <w:pPr>
        <w:ind w:left="852" w:hanging="360"/>
      </w:pPr>
      <w:rPr>
        <w:rFonts w:ascii="Noto Sans Symbols" w:eastAsia="Noto Sans Symbols" w:hAnsi="Noto Sans Symbols" w:cs="Noto Sans Symbols"/>
      </w:rPr>
    </w:lvl>
    <w:lvl w:ilvl="1">
      <w:start w:val="1"/>
      <w:numFmt w:val="bullet"/>
      <w:lvlText w:val="o"/>
      <w:lvlJc w:val="left"/>
      <w:pPr>
        <w:ind w:left="1572" w:hanging="360"/>
      </w:pPr>
      <w:rPr>
        <w:rFonts w:ascii="Courier New" w:eastAsia="Courier New" w:hAnsi="Courier New" w:cs="Courier New"/>
      </w:rPr>
    </w:lvl>
    <w:lvl w:ilvl="2">
      <w:start w:val="1"/>
      <w:numFmt w:val="bullet"/>
      <w:lvlText w:val="▪"/>
      <w:lvlJc w:val="left"/>
      <w:pPr>
        <w:ind w:left="2292" w:hanging="360"/>
      </w:pPr>
      <w:rPr>
        <w:rFonts w:ascii="Noto Sans Symbols" w:eastAsia="Noto Sans Symbols" w:hAnsi="Noto Sans Symbols" w:cs="Noto Sans Symbols"/>
      </w:rPr>
    </w:lvl>
    <w:lvl w:ilvl="3">
      <w:start w:val="1"/>
      <w:numFmt w:val="bullet"/>
      <w:lvlText w:val="●"/>
      <w:lvlJc w:val="left"/>
      <w:pPr>
        <w:ind w:left="3012" w:hanging="360"/>
      </w:pPr>
      <w:rPr>
        <w:rFonts w:ascii="Noto Sans Symbols" w:eastAsia="Noto Sans Symbols" w:hAnsi="Noto Sans Symbols" w:cs="Noto Sans Symbols"/>
      </w:rPr>
    </w:lvl>
    <w:lvl w:ilvl="4">
      <w:start w:val="1"/>
      <w:numFmt w:val="bullet"/>
      <w:lvlText w:val="o"/>
      <w:lvlJc w:val="left"/>
      <w:pPr>
        <w:ind w:left="3732" w:hanging="360"/>
      </w:pPr>
      <w:rPr>
        <w:rFonts w:ascii="Courier New" w:eastAsia="Courier New" w:hAnsi="Courier New" w:cs="Courier New"/>
      </w:rPr>
    </w:lvl>
    <w:lvl w:ilvl="5">
      <w:start w:val="1"/>
      <w:numFmt w:val="bullet"/>
      <w:lvlText w:val="▪"/>
      <w:lvlJc w:val="left"/>
      <w:pPr>
        <w:ind w:left="4452" w:hanging="360"/>
      </w:pPr>
      <w:rPr>
        <w:rFonts w:ascii="Noto Sans Symbols" w:eastAsia="Noto Sans Symbols" w:hAnsi="Noto Sans Symbols" w:cs="Noto Sans Symbols"/>
      </w:rPr>
    </w:lvl>
    <w:lvl w:ilvl="6">
      <w:start w:val="1"/>
      <w:numFmt w:val="bullet"/>
      <w:lvlText w:val="●"/>
      <w:lvlJc w:val="left"/>
      <w:pPr>
        <w:ind w:left="5172" w:hanging="360"/>
      </w:pPr>
      <w:rPr>
        <w:rFonts w:ascii="Noto Sans Symbols" w:eastAsia="Noto Sans Symbols" w:hAnsi="Noto Sans Symbols" w:cs="Noto Sans Symbols"/>
      </w:rPr>
    </w:lvl>
    <w:lvl w:ilvl="7">
      <w:start w:val="1"/>
      <w:numFmt w:val="bullet"/>
      <w:lvlText w:val="o"/>
      <w:lvlJc w:val="left"/>
      <w:pPr>
        <w:ind w:left="5892" w:hanging="360"/>
      </w:pPr>
      <w:rPr>
        <w:rFonts w:ascii="Courier New" w:eastAsia="Courier New" w:hAnsi="Courier New" w:cs="Courier New"/>
      </w:rPr>
    </w:lvl>
    <w:lvl w:ilvl="8">
      <w:start w:val="1"/>
      <w:numFmt w:val="bullet"/>
      <w:lvlText w:val="▪"/>
      <w:lvlJc w:val="left"/>
      <w:pPr>
        <w:ind w:left="6612" w:hanging="360"/>
      </w:pPr>
      <w:rPr>
        <w:rFonts w:ascii="Noto Sans Symbols" w:eastAsia="Noto Sans Symbols" w:hAnsi="Noto Sans Symbols" w:cs="Noto Sans Symbols"/>
      </w:rPr>
    </w:lvl>
  </w:abstractNum>
  <w:num w:numId="1" w16cid:durableId="1312058273">
    <w:abstractNumId w:val="3"/>
  </w:num>
  <w:num w:numId="2" w16cid:durableId="1119488901">
    <w:abstractNumId w:val="2"/>
  </w:num>
  <w:num w:numId="3" w16cid:durableId="2039617116">
    <w:abstractNumId w:val="5"/>
  </w:num>
  <w:num w:numId="4" w16cid:durableId="565382920">
    <w:abstractNumId w:val="4"/>
  </w:num>
  <w:num w:numId="5" w16cid:durableId="294602332">
    <w:abstractNumId w:val="1"/>
  </w:num>
  <w:num w:numId="6" w16cid:durableId="127952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3"/>
    <w:rsid w:val="001822B3"/>
    <w:rsid w:val="00A937D0"/>
    <w:rsid w:val="00CD2284"/>
    <w:rsid w:val="00D01579"/>
    <w:rsid w:val="00E6450D"/>
    <w:rsid w:val="00FF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9771"/>
  <w15:docId w15:val="{28E674E0-18AD-47A6-9F32-FA89A79E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2B3"/>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0215">
      <w:bodyDiv w:val="1"/>
      <w:marLeft w:val="0"/>
      <w:marRight w:val="0"/>
      <w:marTop w:val="0"/>
      <w:marBottom w:val="0"/>
      <w:divBdr>
        <w:top w:val="none" w:sz="0" w:space="0" w:color="auto"/>
        <w:left w:val="none" w:sz="0" w:space="0" w:color="auto"/>
        <w:bottom w:val="none" w:sz="0" w:space="0" w:color="auto"/>
        <w:right w:val="none" w:sz="0" w:space="0" w:color="auto"/>
      </w:divBdr>
    </w:div>
    <w:div w:id="1323313267">
      <w:bodyDiv w:val="1"/>
      <w:marLeft w:val="0"/>
      <w:marRight w:val="0"/>
      <w:marTop w:val="0"/>
      <w:marBottom w:val="0"/>
      <w:divBdr>
        <w:top w:val="none" w:sz="0" w:space="0" w:color="auto"/>
        <w:left w:val="none" w:sz="0" w:space="0" w:color="auto"/>
        <w:bottom w:val="none" w:sz="0" w:space="0" w:color="auto"/>
        <w:right w:val="none" w:sz="0" w:space="0" w:color="auto"/>
      </w:divBdr>
    </w:div>
    <w:div w:id="1788312857">
      <w:bodyDiv w:val="1"/>
      <w:marLeft w:val="0"/>
      <w:marRight w:val="0"/>
      <w:marTop w:val="0"/>
      <w:marBottom w:val="0"/>
      <w:divBdr>
        <w:top w:val="none" w:sz="0" w:space="0" w:color="auto"/>
        <w:left w:val="none" w:sz="0" w:space="0" w:color="auto"/>
        <w:bottom w:val="none" w:sz="0" w:space="0" w:color="auto"/>
        <w:right w:val="none" w:sz="0" w:space="0" w:color="auto"/>
      </w:divBdr>
    </w:div>
    <w:div w:id="19172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617</Words>
  <Characters>3222</Characters>
  <Application>Microsoft Office Word</Application>
  <DocSecurity>0</DocSecurity>
  <Lines>100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Hopedale Technologies</cp:lastModifiedBy>
  <cp:revision>4</cp:revision>
  <cp:lastPrinted>2022-08-31T19:25:00Z</cp:lastPrinted>
  <dcterms:created xsi:type="dcterms:W3CDTF">2022-10-04T16:51:00Z</dcterms:created>
  <dcterms:modified xsi:type="dcterms:W3CDTF">2022-10-04T17:39:00Z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d1e1713742f1c08a35ff51a7703e17e52e3d9e9fd41b63b7cf25521812d9ac56</vt:lpwstr>
  </property>
</Properties>
</file>