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96" w:rsidRPr="00CE1696" w:rsidRDefault="00CE1696" w:rsidP="00CE1696">
      <w:pPr>
        <w:pStyle w:val="NoSpacing"/>
        <w:jc w:val="center"/>
        <w:rPr>
          <w:sz w:val="24"/>
          <w:szCs w:val="24"/>
        </w:rPr>
      </w:pPr>
      <w:r w:rsidRPr="00CE1696">
        <w:rPr>
          <w:sz w:val="24"/>
          <w:szCs w:val="24"/>
        </w:rPr>
        <w:t>Hopedale Historical Commission</w:t>
      </w:r>
      <w:r w:rsidR="005B57C5">
        <w:rPr>
          <w:sz w:val="24"/>
          <w:szCs w:val="24"/>
        </w:rPr>
        <w:t xml:space="preserve"> </w:t>
      </w:r>
      <w:r w:rsidRPr="00CE1696">
        <w:rPr>
          <w:sz w:val="24"/>
          <w:szCs w:val="24"/>
        </w:rPr>
        <w:t>Meeting Minutes</w:t>
      </w:r>
    </w:p>
    <w:p w:rsidR="005B57C5" w:rsidRDefault="005B57C5" w:rsidP="005B57C5">
      <w:pPr>
        <w:pStyle w:val="NoSpacing"/>
        <w:jc w:val="center"/>
        <w:rPr>
          <w:sz w:val="24"/>
          <w:szCs w:val="24"/>
        </w:rPr>
      </w:pPr>
      <w:r>
        <w:rPr>
          <w:sz w:val="24"/>
          <w:szCs w:val="24"/>
        </w:rPr>
        <w:t xml:space="preserve">Wednesday, </w:t>
      </w:r>
      <w:r w:rsidRPr="00CE1696">
        <w:rPr>
          <w:sz w:val="24"/>
          <w:szCs w:val="24"/>
        </w:rPr>
        <w:t>January 5, 2017</w:t>
      </w:r>
    </w:p>
    <w:p w:rsidR="00CE1696" w:rsidRPr="00CE1696" w:rsidRDefault="00CE1696" w:rsidP="00CE1696">
      <w:pPr>
        <w:pStyle w:val="NoSpacing"/>
        <w:jc w:val="center"/>
        <w:rPr>
          <w:sz w:val="24"/>
          <w:szCs w:val="24"/>
        </w:rPr>
      </w:pPr>
      <w:r w:rsidRPr="00CE1696">
        <w:rPr>
          <w:sz w:val="24"/>
          <w:szCs w:val="24"/>
        </w:rPr>
        <w:t>Little Red Shop Museum</w:t>
      </w:r>
    </w:p>
    <w:p w:rsidR="00CE1696" w:rsidRDefault="00CE1696" w:rsidP="00CE1696">
      <w:pPr>
        <w:pStyle w:val="NoSpacing"/>
        <w:jc w:val="center"/>
        <w:rPr>
          <w:sz w:val="24"/>
          <w:szCs w:val="24"/>
        </w:rPr>
      </w:pPr>
      <w:r w:rsidRPr="00CE1696">
        <w:rPr>
          <w:sz w:val="24"/>
          <w:szCs w:val="24"/>
        </w:rPr>
        <w:t>12 Hopedale Street</w:t>
      </w:r>
      <w:r w:rsidR="005B57C5">
        <w:rPr>
          <w:sz w:val="24"/>
          <w:szCs w:val="24"/>
        </w:rPr>
        <w:t>, Hopedale, Massachusetts</w:t>
      </w:r>
    </w:p>
    <w:p w:rsidR="00CE1696" w:rsidRDefault="00CE1696" w:rsidP="00CE1696">
      <w:pPr>
        <w:pStyle w:val="NoSpacing"/>
        <w:jc w:val="center"/>
        <w:rPr>
          <w:sz w:val="24"/>
          <w:szCs w:val="24"/>
        </w:rPr>
      </w:pPr>
    </w:p>
    <w:p w:rsidR="00CE1696" w:rsidRDefault="00CE1696" w:rsidP="00CE1696">
      <w:pPr>
        <w:pStyle w:val="NoSpacing"/>
        <w:ind w:left="990" w:hanging="900"/>
        <w:rPr>
          <w:sz w:val="24"/>
          <w:szCs w:val="24"/>
        </w:rPr>
      </w:pPr>
      <w:r w:rsidRPr="005B57C5">
        <w:rPr>
          <w:b/>
          <w:sz w:val="24"/>
          <w:szCs w:val="24"/>
        </w:rPr>
        <w:t>Present:</w:t>
      </w:r>
      <w:r>
        <w:rPr>
          <w:sz w:val="24"/>
          <w:szCs w:val="24"/>
        </w:rPr>
        <w:t xml:space="preserve">  Jonathan Chase, Co-Chairman; </w:t>
      </w:r>
      <w:r w:rsidR="005B57C5">
        <w:rPr>
          <w:sz w:val="24"/>
          <w:szCs w:val="24"/>
        </w:rPr>
        <w:t xml:space="preserve">Raymond Andreotti, Treasurer; </w:t>
      </w:r>
      <w:r>
        <w:rPr>
          <w:sz w:val="24"/>
          <w:szCs w:val="24"/>
        </w:rPr>
        <w:t>Su</w:t>
      </w:r>
      <w:r w:rsidR="005B57C5">
        <w:rPr>
          <w:sz w:val="24"/>
          <w:szCs w:val="24"/>
        </w:rPr>
        <w:t>zan</w:t>
      </w:r>
      <w:r>
        <w:rPr>
          <w:sz w:val="24"/>
          <w:szCs w:val="24"/>
        </w:rPr>
        <w:t xml:space="preserve"> Ciaramicoli, Co-Chairman and Recording Secretary; Barbara Kochon; Fred Oldfield</w:t>
      </w:r>
    </w:p>
    <w:p w:rsidR="00CE1696" w:rsidRDefault="00CE1696" w:rsidP="00CE1696">
      <w:pPr>
        <w:pStyle w:val="NoSpacing"/>
        <w:ind w:hanging="990"/>
        <w:rPr>
          <w:sz w:val="24"/>
          <w:szCs w:val="24"/>
        </w:rPr>
      </w:pPr>
    </w:p>
    <w:p w:rsidR="00CE1696" w:rsidRDefault="00CE1696" w:rsidP="00CE1696">
      <w:pPr>
        <w:pStyle w:val="NoSpacing"/>
        <w:ind w:left="990" w:hanging="990"/>
        <w:rPr>
          <w:sz w:val="24"/>
          <w:szCs w:val="24"/>
        </w:rPr>
      </w:pPr>
      <w:r w:rsidRPr="001E3264">
        <w:rPr>
          <w:b/>
          <w:sz w:val="24"/>
          <w:szCs w:val="24"/>
        </w:rPr>
        <w:t xml:space="preserve">   Absent:</w:t>
      </w:r>
      <w:r>
        <w:rPr>
          <w:sz w:val="24"/>
          <w:szCs w:val="24"/>
        </w:rPr>
        <w:t xml:space="preserve"> </w:t>
      </w:r>
      <w:r>
        <w:rPr>
          <w:sz w:val="24"/>
          <w:szCs w:val="24"/>
        </w:rPr>
        <w:tab/>
        <w:t>Kelly Merchant</w:t>
      </w:r>
    </w:p>
    <w:p w:rsidR="00CE1696" w:rsidRDefault="00CE1696" w:rsidP="00CE1696">
      <w:pPr>
        <w:pStyle w:val="NoSpacing"/>
        <w:ind w:left="990" w:hanging="990"/>
        <w:rPr>
          <w:sz w:val="24"/>
          <w:szCs w:val="24"/>
        </w:rPr>
      </w:pPr>
    </w:p>
    <w:p w:rsidR="00CE1696" w:rsidRDefault="00CE1696" w:rsidP="00CE1696">
      <w:pPr>
        <w:pStyle w:val="NoSpacing"/>
        <w:ind w:left="990" w:hanging="990"/>
        <w:rPr>
          <w:sz w:val="24"/>
          <w:szCs w:val="24"/>
        </w:rPr>
      </w:pPr>
      <w:r>
        <w:rPr>
          <w:sz w:val="24"/>
          <w:szCs w:val="24"/>
        </w:rPr>
        <w:t>The meeting was called to order</w:t>
      </w:r>
      <w:r w:rsidR="001E3264">
        <w:rPr>
          <w:sz w:val="24"/>
          <w:szCs w:val="24"/>
        </w:rPr>
        <w:t>,</w:t>
      </w:r>
      <w:r>
        <w:rPr>
          <w:sz w:val="24"/>
          <w:szCs w:val="24"/>
        </w:rPr>
        <w:t xml:space="preserve"> by Co-Chairman Jonathan Chase at 7:04 p.m.</w:t>
      </w:r>
    </w:p>
    <w:p w:rsidR="00CE1696" w:rsidRDefault="00CE1696" w:rsidP="00CE1696">
      <w:pPr>
        <w:pStyle w:val="NoSpacing"/>
        <w:ind w:left="990" w:hanging="990"/>
        <w:rPr>
          <w:sz w:val="24"/>
          <w:szCs w:val="24"/>
        </w:rPr>
      </w:pPr>
    </w:p>
    <w:p w:rsidR="00CE1696" w:rsidRDefault="00CE5397" w:rsidP="00CE5397">
      <w:pPr>
        <w:pStyle w:val="NoSpacing"/>
        <w:rPr>
          <w:sz w:val="24"/>
          <w:szCs w:val="24"/>
        </w:rPr>
      </w:pPr>
      <w:r>
        <w:rPr>
          <w:sz w:val="24"/>
          <w:szCs w:val="24"/>
        </w:rPr>
        <w:t xml:space="preserve">The </w:t>
      </w:r>
      <w:r w:rsidR="001E3264" w:rsidRPr="001E3264">
        <w:rPr>
          <w:b/>
          <w:sz w:val="24"/>
          <w:szCs w:val="24"/>
        </w:rPr>
        <w:t>M</w:t>
      </w:r>
      <w:r w:rsidRPr="001E3264">
        <w:rPr>
          <w:b/>
          <w:sz w:val="24"/>
          <w:szCs w:val="24"/>
        </w:rPr>
        <w:t xml:space="preserve">inutes </w:t>
      </w:r>
      <w:r w:rsidR="001E3264" w:rsidRPr="001E3264">
        <w:rPr>
          <w:b/>
          <w:sz w:val="24"/>
          <w:szCs w:val="24"/>
        </w:rPr>
        <w:t>of</w:t>
      </w:r>
      <w:r w:rsidRPr="001E3264">
        <w:rPr>
          <w:b/>
          <w:sz w:val="24"/>
          <w:szCs w:val="24"/>
        </w:rPr>
        <w:t xml:space="preserve"> the December 7, 2016 </w:t>
      </w:r>
      <w:r w:rsidR="001E3264" w:rsidRPr="001E3264">
        <w:rPr>
          <w:b/>
          <w:sz w:val="24"/>
          <w:szCs w:val="24"/>
        </w:rPr>
        <w:t xml:space="preserve">HHC </w:t>
      </w:r>
      <w:r w:rsidRPr="001E3264">
        <w:rPr>
          <w:b/>
          <w:sz w:val="24"/>
          <w:szCs w:val="24"/>
        </w:rPr>
        <w:t>meeting</w:t>
      </w:r>
      <w:r w:rsidR="001E3264">
        <w:rPr>
          <w:sz w:val="24"/>
          <w:szCs w:val="24"/>
        </w:rPr>
        <w:t>, prepared by Sue Ciaramicoli,</w:t>
      </w:r>
      <w:r>
        <w:rPr>
          <w:sz w:val="24"/>
          <w:szCs w:val="24"/>
        </w:rPr>
        <w:t xml:space="preserve"> were emailed </w:t>
      </w:r>
      <w:r w:rsidR="001E3264">
        <w:rPr>
          <w:sz w:val="24"/>
          <w:szCs w:val="24"/>
        </w:rPr>
        <w:t xml:space="preserve">to members of the HHC </w:t>
      </w:r>
      <w:r>
        <w:rPr>
          <w:sz w:val="24"/>
          <w:szCs w:val="24"/>
        </w:rPr>
        <w:t xml:space="preserve">on </w:t>
      </w:r>
      <w:r w:rsidR="001E3264">
        <w:rPr>
          <w:sz w:val="24"/>
          <w:szCs w:val="24"/>
        </w:rPr>
        <w:t xml:space="preserve">1/5/17 at </w:t>
      </w:r>
      <w:r w:rsidR="008F2787">
        <w:rPr>
          <w:sz w:val="24"/>
          <w:szCs w:val="24"/>
        </w:rPr>
        <w:t>6:32 p.m.</w:t>
      </w:r>
      <w:r>
        <w:rPr>
          <w:sz w:val="24"/>
          <w:szCs w:val="24"/>
        </w:rPr>
        <w:t xml:space="preserve">  </w:t>
      </w:r>
      <w:r w:rsidR="001E3264">
        <w:rPr>
          <w:sz w:val="24"/>
          <w:szCs w:val="24"/>
        </w:rPr>
        <w:t xml:space="preserve">Sue also brought a copy to the meeting for review.  A motion was made by </w:t>
      </w:r>
      <w:r>
        <w:rPr>
          <w:sz w:val="24"/>
          <w:szCs w:val="24"/>
        </w:rPr>
        <w:t>Fred Oldfield</w:t>
      </w:r>
      <w:r w:rsidR="001E3264">
        <w:rPr>
          <w:sz w:val="24"/>
          <w:szCs w:val="24"/>
        </w:rPr>
        <w:t xml:space="preserve"> and seconded by Jonathan</w:t>
      </w:r>
      <w:r w:rsidR="009E20F1">
        <w:rPr>
          <w:sz w:val="24"/>
          <w:szCs w:val="24"/>
        </w:rPr>
        <w:t xml:space="preserve"> Chase</w:t>
      </w:r>
      <w:r w:rsidR="001E3264">
        <w:rPr>
          <w:sz w:val="24"/>
          <w:szCs w:val="24"/>
        </w:rPr>
        <w:t>, to accept the Meeting Minutes as emailed</w:t>
      </w:r>
      <w:r w:rsidR="008F2787">
        <w:rPr>
          <w:sz w:val="24"/>
          <w:szCs w:val="24"/>
        </w:rPr>
        <w:t xml:space="preserve"> at that time</w:t>
      </w:r>
      <w:r w:rsidR="001E3264">
        <w:rPr>
          <w:sz w:val="24"/>
          <w:szCs w:val="24"/>
        </w:rPr>
        <w:t>.</w:t>
      </w:r>
      <w:r>
        <w:rPr>
          <w:sz w:val="24"/>
          <w:szCs w:val="24"/>
        </w:rPr>
        <w:t xml:space="preserve">  Jonathan asked if there needed to be any </w:t>
      </w:r>
      <w:r w:rsidR="001E3264">
        <w:rPr>
          <w:sz w:val="24"/>
          <w:szCs w:val="24"/>
        </w:rPr>
        <w:t xml:space="preserve">further discussion about the last meeting’s minutes. </w:t>
      </w:r>
      <w:r>
        <w:rPr>
          <w:sz w:val="24"/>
          <w:szCs w:val="24"/>
        </w:rPr>
        <w:t xml:space="preserve"> There being none, </w:t>
      </w:r>
      <w:r w:rsidR="001E3264">
        <w:rPr>
          <w:sz w:val="24"/>
          <w:szCs w:val="24"/>
        </w:rPr>
        <w:t xml:space="preserve">and none opposed, </w:t>
      </w:r>
      <w:r>
        <w:rPr>
          <w:sz w:val="24"/>
          <w:szCs w:val="24"/>
        </w:rPr>
        <w:t>the motion passed.</w:t>
      </w:r>
    </w:p>
    <w:p w:rsidR="00CE5397" w:rsidRDefault="00CE5397" w:rsidP="00CE5397">
      <w:pPr>
        <w:pStyle w:val="NoSpacing"/>
        <w:rPr>
          <w:sz w:val="24"/>
          <w:szCs w:val="24"/>
        </w:rPr>
      </w:pPr>
    </w:p>
    <w:p w:rsidR="00CE5397" w:rsidRDefault="00CE5397" w:rsidP="00CE5397">
      <w:pPr>
        <w:pStyle w:val="NoSpacing"/>
        <w:rPr>
          <w:sz w:val="24"/>
          <w:szCs w:val="24"/>
        </w:rPr>
      </w:pPr>
      <w:r w:rsidRPr="001E3264">
        <w:rPr>
          <w:b/>
          <w:sz w:val="24"/>
          <w:szCs w:val="24"/>
        </w:rPr>
        <w:t>Treasurer’s Report</w:t>
      </w:r>
      <w:r>
        <w:rPr>
          <w:sz w:val="24"/>
          <w:szCs w:val="24"/>
        </w:rPr>
        <w:t xml:space="preserve"> – Ray Andreotti</w:t>
      </w:r>
    </w:p>
    <w:p w:rsidR="00CE5397" w:rsidRDefault="00CE5397" w:rsidP="00CE5397">
      <w:pPr>
        <w:pStyle w:val="NoSpacing"/>
        <w:rPr>
          <w:sz w:val="24"/>
          <w:szCs w:val="24"/>
        </w:rPr>
      </w:pPr>
    </w:p>
    <w:p w:rsidR="001E3264" w:rsidRPr="001E3264" w:rsidRDefault="001E3264" w:rsidP="00CE5397">
      <w:pPr>
        <w:pStyle w:val="NoSpacing"/>
        <w:rPr>
          <w:b/>
          <w:sz w:val="24"/>
          <w:szCs w:val="24"/>
        </w:rPr>
      </w:pPr>
      <w:r w:rsidRPr="001E3264">
        <w:rPr>
          <w:b/>
          <w:sz w:val="24"/>
          <w:szCs w:val="24"/>
        </w:rPr>
        <w:t>December expenses</w:t>
      </w:r>
    </w:p>
    <w:p w:rsidR="001E3264" w:rsidRDefault="001E3264" w:rsidP="00CE5397">
      <w:pPr>
        <w:pStyle w:val="NoSpacing"/>
        <w:rPr>
          <w:sz w:val="24"/>
          <w:szCs w:val="24"/>
        </w:rPr>
      </w:pPr>
    </w:p>
    <w:p w:rsidR="00CE5397" w:rsidRDefault="00CE5397" w:rsidP="00CE5397">
      <w:pPr>
        <w:pStyle w:val="NoSpacing"/>
        <w:rPr>
          <w:sz w:val="24"/>
          <w:szCs w:val="24"/>
        </w:rPr>
      </w:pPr>
      <w:r>
        <w:rPr>
          <w:sz w:val="24"/>
          <w:szCs w:val="24"/>
        </w:rPr>
        <w:t>Eversource - $112.74 (12/29)</w:t>
      </w:r>
    </w:p>
    <w:p w:rsidR="00CE5397" w:rsidRDefault="00CE5397" w:rsidP="00CE5397">
      <w:pPr>
        <w:pStyle w:val="NoSpacing"/>
        <w:rPr>
          <w:sz w:val="24"/>
          <w:szCs w:val="24"/>
        </w:rPr>
      </w:pPr>
      <w:r>
        <w:rPr>
          <w:sz w:val="24"/>
          <w:szCs w:val="24"/>
        </w:rPr>
        <w:t>National Grid - $121.21 (12/9)</w:t>
      </w:r>
    </w:p>
    <w:p w:rsidR="00CE5397" w:rsidRDefault="00CE5397" w:rsidP="00CE5397">
      <w:pPr>
        <w:pStyle w:val="NoSpacing"/>
        <w:rPr>
          <w:sz w:val="24"/>
          <w:szCs w:val="24"/>
        </w:rPr>
      </w:pPr>
      <w:r>
        <w:rPr>
          <w:sz w:val="24"/>
          <w:szCs w:val="24"/>
        </w:rPr>
        <w:t>Comcast - $95.51 (12/10)</w:t>
      </w:r>
    </w:p>
    <w:p w:rsidR="00CE5397" w:rsidRDefault="004331B2" w:rsidP="00CE5397">
      <w:pPr>
        <w:pStyle w:val="NoSpacing"/>
        <w:rPr>
          <w:sz w:val="24"/>
          <w:szCs w:val="24"/>
        </w:rPr>
      </w:pPr>
      <w:r>
        <w:rPr>
          <w:sz w:val="24"/>
          <w:szCs w:val="24"/>
        </w:rPr>
        <w:t>Verizon - $12.96 (12/6</w:t>
      </w:r>
      <w:bookmarkStart w:id="0" w:name="_GoBack"/>
      <w:bookmarkEnd w:id="0"/>
      <w:r w:rsidR="00CE5397">
        <w:rPr>
          <w:sz w:val="24"/>
          <w:szCs w:val="24"/>
        </w:rPr>
        <w:t>)</w:t>
      </w:r>
    </w:p>
    <w:p w:rsidR="00CE5397" w:rsidRDefault="00CE5397" w:rsidP="00CE5397">
      <w:pPr>
        <w:pStyle w:val="NoSpacing"/>
        <w:rPr>
          <w:sz w:val="24"/>
          <w:szCs w:val="24"/>
        </w:rPr>
      </w:pPr>
    </w:p>
    <w:p w:rsidR="009E20F1" w:rsidRDefault="001E3264" w:rsidP="00CE5397">
      <w:pPr>
        <w:pStyle w:val="NoSpacing"/>
        <w:rPr>
          <w:sz w:val="24"/>
          <w:szCs w:val="24"/>
        </w:rPr>
      </w:pPr>
      <w:r w:rsidRPr="001E3264">
        <w:rPr>
          <w:b/>
          <w:sz w:val="24"/>
          <w:szCs w:val="24"/>
        </w:rPr>
        <w:t>BHC Partnership Grant – Cataloging Project</w:t>
      </w:r>
      <w:r w:rsidR="00CE5397" w:rsidRPr="001E3264">
        <w:rPr>
          <w:sz w:val="24"/>
          <w:szCs w:val="24"/>
        </w:rPr>
        <w:t xml:space="preserve"> </w:t>
      </w:r>
      <w:r w:rsidR="00CE5397">
        <w:rPr>
          <w:sz w:val="24"/>
          <w:szCs w:val="24"/>
        </w:rPr>
        <w:t>– Sue made a request to be reimbursed for purchases made as part of the BHC Partnership Grant totaling $2,188.01.  The Historical Commission will be reimbursed for these purchases</w:t>
      </w:r>
      <w:r w:rsidR="00DB7C86">
        <w:rPr>
          <w:sz w:val="24"/>
          <w:szCs w:val="24"/>
        </w:rPr>
        <w:t>,</w:t>
      </w:r>
      <w:r w:rsidR="00CE5397">
        <w:rPr>
          <w:sz w:val="24"/>
          <w:szCs w:val="24"/>
        </w:rPr>
        <w:t xml:space="preserve"> as well as for </w:t>
      </w:r>
      <w:r w:rsidR="00D33591">
        <w:rPr>
          <w:sz w:val="24"/>
          <w:szCs w:val="24"/>
        </w:rPr>
        <w:t>$401.88</w:t>
      </w:r>
      <w:r w:rsidR="00637EB6">
        <w:rPr>
          <w:sz w:val="24"/>
          <w:szCs w:val="24"/>
        </w:rPr>
        <w:t xml:space="preserve"> in purchases</w:t>
      </w:r>
      <w:r w:rsidR="00CE5397">
        <w:rPr>
          <w:sz w:val="24"/>
          <w:szCs w:val="24"/>
        </w:rPr>
        <w:t xml:space="preserve"> made at the end of this last fiscal year.  </w:t>
      </w:r>
      <w:r w:rsidR="00761820">
        <w:rPr>
          <w:sz w:val="24"/>
          <w:szCs w:val="24"/>
        </w:rPr>
        <w:t>We already received a reimbursement for loom storage totaling $1,170.</w:t>
      </w:r>
    </w:p>
    <w:p w:rsidR="009E20F1" w:rsidRDefault="009E20F1" w:rsidP="00CE5397">
      <w:pPr>
        <w:pStyle w:val="NoSpacing"/>
        <w:rPr>
          <w:sz w:val="24"/>
          <w:szCs w:val="24"/>
        </w:rPr>
      </w:pPr>
    </w:p>
    <w:p w:rsidR="009E20F1" w:rsidRDefault="009E20F1" w:rsidP="009E20F1">
      <w:pPr>
        <w:pStyle w:val="NoSpacing"/>
        <w:rPr>
          <w:sz w:val="24"/>
          <w:szCs w:val="24"/>
        </w:rPr>
      </w:pPr>
      <w:r>
        <w:rPr>
          <w:sz w:val="24"/>
          <w:szCs w:val="24"/>
        </w:rPr>
        <w:t>A motion was made by Fred Oldfield and seconded by Ray Andreotti, to accept the reimbursement request as presented.  Jonathan asked if there needed to be any further discussion about the reimbursement request.  There being none, and none opposed, the motion passed.</w:t>
      </w:r>
    </w:p>
    <w:p w:rsidR="009E20F1" w:rsidRDefault="009E20F1" w:rsidP="009E20F1">
      <w:pPr>
        <w:pStyle w:val="NoSpacing"/>
        <w:rPr>
          <w:sz w:val="24"/>
          <w:szCs w:val="24"/>
        </w:rPr>
      </w:pPr>
    </w:p>
    <w:p w:rsidR="00CE5397" w:rsidRDefault="00761820" w:rsidP="00CE5397">
      <w:pPr>
        <w:pStyle w:val="NoSpacing"/>
        <w:rPr>
          <w:sz w:val="24"/>
          <w:szCs w:val="24"/>
        </w:rPr>
      </w:pPr>
      <w:r>
        <w:rPr>
          <w:sz w:val="24"/>
          <w:szCs w:val="24"/>
        </w:rPr>
        <w:t xml:space="preserve"> </w:t>
      </w:r>
      <w:r w:rsidR="00CE5397">
        <w:rPr>
          <w:sz w:val="24"/>
          <w:szCs w:val="24"/>
        </w:rPr>
        <w:t xml:space="preserve">Sue requested that all members of the HHC </w:t>
      </w:r>
      <w:r w:rsidR="00DB7C86">
        <w:rPr>
          <w:sz w:val="24"/>
          <w:szCs w:val="24"/>
        </w:rPr>
        <w:t>(</w:t>
      </w:r>
      <w:r w:rsidR="00CE5397">
        <w:rPr>
          <w:sz w:val="24"/>
          <w:szCs w:val="24"/>
        </w:rPr>
        <w:t>present this evening</w:t>
      </w:r>
      <w:r w:rsidR="00DB7C86">
        <w:rPr>
          <w:sz w:val="24"/>
          <w:szCs w:val="24"/>
        </w:rPr>
        <w:t>)</w:t>
      </w:r>
      <w:r w:rsidR="00CE5397">
        <w:rPr>
          <w:sz w:val="24"/>
          <w:szCs w:val="24"/>
        </w:rPr>
        <w:t xml:space="preserve"> sign the Schedule of Bills Payable </w:t>
      </w:r>
      <w:r w:rsidR="00DB7C86">
        <w:rPr>
          <w:sz w:val="24"/>
          <w:szCs w:val="24"/>
        </w:rPr>
        <w:t xml:space="preserve">for this reimbursement </w:t>
      </w:r>
      <w:r w:rsidR="00CE5397">
        <w:rPr>
          <w:sz w:val="24"/>
          <w:szCs w:val="24"/>
        </w:rPr>
        <w:t>as she now works in the Accounting Office and is responsible for processing payments on behalf of the Town of Hope</w:t>
      </w:r>
      <w:r w:rsidR="00DB7C86">
        <w:rPr>
          <w:sz w:val="24"/>
          <w:szCs w:val="24"/>
        </w:rPr>
        <w:t>dale.</w:t>
      </w:r>
      <w:r w:rsidR="00CE5397">
        <w:rPr>
          <w:sz w:val="24"/>
          <w:szCs w:val="24"/>
        </w:rPr>
        <w:t xml:space="preserve"> The form for reimbursement was sign</w:t>
      </w:r>
      <w:r w:rsidR="00DB7C86">
        <w:rPr>
          <w:sz w:val="24"/>
          <w:szCs w:val="24"/>
        </w:rPr>
        <w:t>ed</w:t>
      </w:r>
      <w:r w:rsidR="00CE5397">
        <w:rPr>
          <w:sz w:val="24"/>
          <w:szCs w:val="24"/>
        </w:rPr>
        <w:t xml:space="preserve"> by Jonathan Chase,</w:t>
      </w:r>
      <w:r w:rsidR="008B63EB">
        <w:rPr>
          <w:sz w:val="24"/>
          <w:szCs w:val="24"/>
        </w:rPr>
        <w:t xml:space="preserve"> Ray Andreotti, Barbara Kochon, and Fred Oldfield.</w:t>
      </w:r>
    </w:p>
    <w:p w:rsidR="00DB7C86" w:rsidRDefault="00DB7C86" w:rsidP="00CE5397">
      <w:pPr>
        <w:pStyle w:val="NoSpacing"/>
        <w:rPr>
          <w:sz w:val="24"/>
          <w:szCs w:val="24"/>
        </w:rPr>
      </w:pPr>
    </w:p>
    <w:p w:rsidR="009E20F1" w:rsidRDefault="00DB7C86" w:rsidP="009E20F1">
      <w:pPr>
        <w:pStyle w:val="NoSpacing"/>
        <w:rPr>
          <w:sz w:val="24"/>
          <w:szCs w:val="24"/>
        </w:rPr>
      </w:pPr>
      <w:r>
        <w:rPr>
          <w:sz w:val="24"/>
          <w:szCs w:val="24"/>
        </w:rPr>
        <w:t xml:space="preserve">Sue reported that she had spent probably about 20 hours selecting and making the </w:t>
      </w:r>
      <w:r w:rsidR="00761820">
        <w:rPr>
          <w:sz w:val="24"/>
          <w:szCs w:val="24"/>
        </w:rPr>
        <w:t xml:space="preserve">final </w:t>
      </w:r>
      <w:r>
        <w:rPr>
          <w:sz w:val="24"/>
          <w:szCs w:val="24"/>
        </w:rPr>
        <w:t>purchases</w:t>
      </w:r>
      <w:r w:rsidR="00637EB6">
        <w:rPr>
          <w:sz w:val="24"/>
          <w:szCs w:val="24"/>
        </w:rPr>
        <w:t xml:space="preserve"> on 12/29 and 12/31 in accordance with the budget submitted </w:t>
      </w:r>
      <w:r w:rsidR="00497BE4">
        <w:rPr>
          <w:sz w:val="24"/>
          <w:szCs w:val="24"/>
        </w:rPr>
        <w:t xml:space="preserve">to the BHC </w:t>
      </w:r>
      <w:r w:rsidR="00637EB6">
        <w:rPr>
          <w:sz w:val="24"/>
          <w:szCs w:val="24"/>
        </w:rPr>
        <w:t>back in Ma</w:t>
      </w:r>
      <w:r w:rsidR="00761820">
        <w:rPr>
          <w:sz w:val="24"/>
          <w:szCs w:val="24"/>
        </w:rPr>
        <w:t>rch</w:t>
      </w:r>
      <w:r w:rsidR="00637EB6">
        <w:rPr>
          <w:sz w:val="24"/>
          <w:szCs w:val="24"/>
        </w:rPr>
        <w:t xml:space="preserve"> 2016</w:t>
      </w:r>
      <w:r w:rsidR="00761820">
        <w:rPr>
          <w:sz w:val="24"/>
          <w:szCs w:val="24"/>
        </w:rPr>
        <w:t>.  She also spent</w:t>
      </w:r>
      <w:r>
        <w:rPr>
          <w:sz w:val="24"/>
          <w:szCs w:val="24"/>
        </w:rPr>
        <w:t xml:space="preserve"> at least another 10 hours </w:t>
      </w:r>
      <w:r w:rsidR="00761820">
        <w:rPr>
          <w:sz w:val="24"/>
          <w:szCs w:val="24"/>
        </w:rPr>
        <w:t xml:space="preserve">drafting the reimbursement request, </w:t>
      </w:r>
      <w:r w:rsidR="008B5E81">
        <w:rPr>
          <w:sz w:val="24"/>
          <w:szCs w:val="24"/>
        </w:rPr>
        <w:t xml:space="preserve">preparing </w:t>
      </w:r>
      <w:r w:rsidR="00761820">
        <w:rPr>
          <w:sz w:val="24"/>
          <w:szCs w:val="24"/>
        </w:rPr>
        <w:t>the spreadsheet detailing the purchases, and</w:t>
      </w:r>
      <w:r>
        <w:rPr>
          <w:sz w:val="24"/>
          <w:szCs w:val="24"/>
        </w:rPr>
        <w:t xml:space="preserve"> </w:t>
      </w:r>
      <w:r w:rsidR="008B5E81">
        <w:rPr>
          <w:sz w:val="24"/>
          <w:szCs w:val="24"/>
        </w:rPr>
        <w:t xml:space="preserve">securing </w:t>
      </w:r>
      <w:r>
        <w:rPr>
          <w:sz w:val="24"/>
          <w:szCs w:val="24"/>
        </w:rPr>
        <w:t xml:space="preserve">proper </w:t>
      </w:r>
      <w:r w:rsidR="00761820">
        <w:rPr>
          <w:sz w:val="24"/>
          <w:szCs w:val="24"/>
        </w:rPr>
        <w:t xml:space="preserve">purchase and payment </w:t>
      </w:r>
      <w:r>
        <w:rPr>
          <w:sz w:val="24"/>
          <w:szCs w:val="24"/>
        </w:rPr>
        <w:t xml:space="preserve">backup </w:t>
      </w:r>
      <w:r w:rsidR="008B5E81">
        <w:rPr>
          <w:sz w:val="24"/>
          <w:szCs w:val="24"/>
        </w:rPr>
        <w:t>in support of the reimbursement request.</w:t>
      </w:r>
      <w:r w:rsidR="00637EB6">
        <w:rPr>
          <w:sz w:val="24"/>
          <w:szCs w:val="24"/>
        </w:rPr>
        <w:t xml:space="preserve">  Sue will subsequently draft the Partnership Grant Final Report </w:t>
      </w:r>
      <w:r w:rsidR="008B5E81">
        <w:rPr>
          <w:sz w:val="24"/>
          <w:szCs w:val="24"/>
        </w:rPr>
        <w:t xml:space="preserve">and prepare the detailed backup </w:t>
      </w:r>
      <w:r>
        <w:rPr>
          <w:sz w:val="24"/>
          <w:szCs w:val="24"/>
        </w:rPr>
        <w:t xml:space="preserve">that will be submitted </w:t>
      </w:r>
      <w:r w:rsidR="008B5E81">
        <w:rPr>
          <w:sz w:val="24"/>
          <w:szCs w:val="24"/>
        </w:rPr>
        <w:t xml:space="preserve">with the Report </w:t>
      </w:r>
      <w:r>
        <w:rPr>
          <w:sz w:val="24"/>
          <w:szCs w:val="24"/>
        </w:rPr>
        <w:t xml:space="preserve">to </w:t>
      </w:r>
      <w:r w:rsidR="00637EB6">
        <w:rPr>
          <w:sz w:val="24"/>
          <w:szCs w:val="24"/>
        </w:rPr>
        <w:t>Deputy Superintendent</w:t>
      </w:r>
      <w:r w:rsidR="00497BE4">
        <w:rPr>
          <w:sz w:val="24"/>
          <w:szCs w:val="24"/>
        </w:rPr>
        <w:t>,</w:t>
      </w:r>
      <w:r w:rsidR="00637EB6">
        <w:rPr>
          <w:sz w:val="24"/>
          <w:szCs w:val="24"/>
        </w:rPr>
        <w:t xml:space="preserve"> Megan DiPrete</w:t>
      </w:r>
      <w:r w:rsidR="00497BE4">
        <w:rPr>
          <w:sz w:val="24"/>
          <w:szCs w:val="24"/>
        </w:rPr>
        <w:t>,</w:t>
      </w:r>
      <w:r w:rsidR="00637EB6">
        <w:rPr>
          <w:sz w:val="24"/>
          <w:szCs w:val="24"/>
        </w:rPr>
        <w:t xml:space="preserve"> of the </w:t>
      </w:r>
      <w:r>
        <w:rPr>
          <w:sz w:val="24"/>
          <w:szCs w:val="24"/>
        </w:rPr>
        <w:t xml:space="preserve">Blackstone Heritage Corridor.  This </w:t>
      </w:r>
      <w:r w:rsidR="00637EB6">
        <w:rPr>
          <w:sz w:val="24"/>
          <w:szCs w:val="24"/>
        </w:rPr>
        <w:t xml:space="preserve">level of detail and attention to detail </w:t>
      </w:r>
      <w:r>
        <w:rPr>
          <w:sz w:val="24"/>
          <w:szCs w:val="24"/>
        </w:rPr>
        <w:t>is especially important due to the issuance of federal funds for th</w:t>
      </w:r>
      <w:r w:rsidR="00637EB6">
        <w:rPr>
          <w:sz w:val="24"/>
          <w:szCs w:val="24"/>
        </w:rPr>
        <w:t>e purchase</w:t>
      </w:r>
      <w:r>
        <w:rPr>
          <w:sz w:val="24"/>
          <w:szCs w:val="24"/>
        </w:rPr>
        <w:t>s</w:t>
      </w:r>
      <w:r w:rsidR="00637EB6">
        <w:rPr>
          <w:sz w:val="24"/>
          <w:szCs w:val="24"/>
        </w:rPr>
        <w:t>.</w:t>
      </w:r>
      <w:r>
        <w:rPr>
          <w:sz w:val="24"/>
          <w:szCs w:val="24"/>
        </w:rPr>
        <w:t xml:space="preserve"> </w:t>
      </w:r>
    </w:p>
    <w:p w:rsidR="009E20F1" w:rsidRDefault="009E20F1" w:rsidP="009E20F1">
      <w:pPr>
        <w:pStyle w:val="NoSpacing"/>
        <w:rPr>
          <w:sz w:val="24"/>
          <w:szCs w:val="24"/>
        </w:rPr>
      </w:pPr>
    </w:p>
    <w:p w:rsidR="009E20F1" w:rsidRDefault="009E20F1" w:rsidP="009E20F1">
      <w:pPr>
        <w:pStyle w:val="NoSpacing"/>
        <w:rPr>
          <w:sz w:val="24"/>
          <w:szCs w:val="24"/>
        </w:rPr>
      </w:pPr>
      <w:r>
        <w:rPr>
          <w:sz w:val="24"/>
          <w:szCs w:val="24"/>
        </w:rPr>
        <w:lastRenderedPageBreak/>
        <w:t>HHC Meeting Minutes</w:t>
      </w:r>
    </w:p>
    <w:p w:rsidR="009E20F1" w:rsidRDefault="009E20F1" w:rsidP="009E20F1">
      <w:pPr>
        <w:pStyle w:val="NoSpacing"/>
        <w:rPr>
          <w:sz w:val="24"/>
          <w:szCs w:val="24"/>
        </w:rPr>
      </w:pPr>
      <w:r>
        <w:rPr>
          <w:sz w:val="24"/>
          <w:szCs w:val="24"/>
        </w:rPr>
        <w:t>Page Two</w:t>
      </w:r>
    </w:p>
    <w:p w:rsidR="009E20F1" w:rsidRDefault="009E20F1" w:rsidP="009E20F1">
      <w:pPr>
        <w:pStyle w:val="NoSpacing"/>
        <w:rPr>
          <w:sz w:val="24"/>
          <w:szCs w:val="24"/>
        </w:rPr>
      </w:pPr>
      <w:r>
        <w:rPr>
          <w:sz w:val="24"/>
          <w:szCs w:val="24"/>
        </w:rPr>
        <w:t>January 5, 2107</w:t>
      </w:r>
    </w:p>
    <w:p w:rsidR="009E20F1" w:rsidRDefault="009E20F1" w:rsidP="009E20F1">
      <w:pPr>
        <w:pStyle w:val="NoSpacing"/>
        <w:rPr>
          <w:b/>
          <w:sz w:val="24"/>
          <w:szCs w:val="24"/>
        </w:rPr>
      </w:pPr>
    </w:p>
    <w:p w:rsidR="00DB7C86" w:rsidRDefault="009E20F1" w:rsidP="00CE5397">
      <w:pPr>
        <w:pStyle w:val="NoSpacing"/>
        <w:rPr>
          <w:sz w:val="24"/>
          <w:szCs w:val="24"/>
        </w:rPr>
      </w:pPr>
      <w:r>
        <w:rPr>
          <w:sz w:val="24"/>
          <w:szCs w:val="24"/>
        </w:rPr>
        <w:t>O</w:t>
      </w:r>
      <w:r w:rsidR="00DB7C86">
        <w:rPr>
          <w:sz w:val="24"/>
          <w:szCs w:val="24"/>
        </w:rPr>
        <w:t>rder number</w:t>
      </w:r>
      <w:r w:rsidR="00497BE4">
        <w:rPr>
          <w:sz w:val="24"/>
          <w:szCs w:val="24"/>
        </w:rPr>
        <w:t>s</w:t>
      </w:r>
      <w:r w:rsidR="00DB7C86">
        <w:rPr>
          <w:sz w:val="24"/>
          <w:szCs w:val="24"/>
        </w:rPr>
        <w:t>/invoice</w:t>
      </w:r>
      <w:r w:rsidR="00497BE4">
        <w:rPr>
          <w:sz w:val="24"/>
          <w:szCs w:val="24"/>
        </w:rPr>
        <w:t>s</w:t>
      </w:r>
      <w:r w:rsidR="00761820">
        <w:rPr>
          <w:sz w:val="24"/>
          <w:szCs w:val="24"/>
        </w:rPr>
        <w:t>,</w:t>
      </w:r>
      <w:r w:rsidR="00DB7C86">
        <w:rPr>
          <w:sz w:val="24"/>
          <w:szCs w:val="24"/>
        </w:rPr>
        <w:t xml:space="preserve"> and providing proof of </w:t>
      </w:r>
      <w:r w:rsidR="00637EB6">
        <w:rPr>
          <w:sz w:val="24"/>
          <w:szCs w:val="24"/>
        </w:rPr>
        <w:t>reimbursement</w:t>
      </w:r>
      <w:r w:rsidR="00497BE4">
        <w:rPr>
          <w:sz w:val="24"/>
          <w:szCs w:val="24"/>
        </w:rPr>
        <w:t xml:space="preserve"> </w:t>
      </w:r>
      <w:r w:rsidR="00761820">
        <w:rPr>
          <w:sz w:val="24"/>
          <w:szCs w:val="24"/>
        </w:rPr>
        <w:t>are required</w:t>
      </w:r>
      <w:r w:rsidR="00637EB6">
        <w:rPr>
          <w:sz w:val="24"/>
          <w:szCs w:val="24"/>
        </w:rPr>
        <w:t>.  In addition to the Final Report,</w:t>
      </w:r>
      <w:r>
        <w:rPr>
          <w:sz w:val="24"/>
          <w:szCs w:val="24"/>
        </w:rPr>
        <w:t xml:space="preserve"> </w:t>
      </w:r>
      <w:r w:rsidR="00637EB6">
        <w:rPr>
          <w:sz w:val="24"/>
          <w:szCs w:val="24"/>
        </w:rPr>
        <w:t xml:space="preserve">this </w:t>
      </w:r>
      <w:r w:rsidR="00761820">
        <w:rPr>
          <w:sz w:val="24"/>
          <w:szCs w:val="24"/>
        </w:rPr>
        <w:t>will entail</w:t>
      </w:r>
      <w:r w:rsidR="00637EB6">
        <w:rPr>
          <w:sz w:val="24"/>
          <w:szCs w:val="24"/>
        </w:rPr>
        <w:t xml:space="preserve"> preparation of </w:t>
      </w:r>
      <w:r w:rsidR="00FB590B">
        <w:rPr>
          <w:sz w:val="24"/>
          <w:szCs w:val="24"/>
        </w:rPr>
        <w:t>the final</w:t>
      </w:r>
      <w:r w:rsidR="00637EB6">
        <w:rPr>
          <w:sz w:val="24"/>
          <w:szCs w:val="24"/>
        </w:rPr>
        <w:t xml:space="preserve"> spreadsheet detailing all purchases </w:t>
      </w:r>
      <w:r w:rsidR="00761820">
        <w:rPr>
          <w:sz w:val="24"/>
          <w:szCs w:val="24"/>
        </w:rPr>
        <w:t>with corresponding</w:t>
      </w:r>
      <w:r w:rsidR="00637EB6">
        <w:rPr>
          <w:sz w:val="24"/>
          <w:szCs w:val="24"/>
        </w:rPr>
        <w:t xml:space="preserve"> </w:t>
      </w:r>
      <w:r w:rsidR="00761820">
        <w:rPr>
          <w:sz w:val="24"/>
          <w:szCs w:val="24"/>
        </w:rPr>
        <w:t xml:space="preserve">attachments supporting the </w:t>
      </w:r>
      <w:r w:rsidR="00DB7C86">
        <w:rPr>
          <w:sz w:val="24"/>
          <w:szCs w:val="24"/>
        </w:rPr>
        <w:t>purchase</w:t>
      </w:r>
      <w:r w:rsidR="00761820">
        <w:rPr>
          <w:sz w:val="24"/>
          <w:szCs w:val="24"/>
        </w:rPr>
        <w:t>s</w:t>
      </w:r>
      <w:r w:rsidR="00FB590B">
        <w:rPr>
          <w:sz w:val="24"/>
          <w:szCs w:val="24"/>
        </w:rPr>
        <w:t xml:space="preserve"> and donations</w:t>
      </w:r>
      <w:r w:rsidR="00761820">
        <w:rPr>
          <w:sz w:val="24"/>
          <w:szCs w:val="24"/>
        </w:rPr>
        <w:t>.</w:t>
      </w:r>
      <w:r w:rsidR="00DB7C86">
        <w:rPr>
          <w:sz w:val="24"/>
          <w:szCs w:val="24"/>
        </w:rPr>
        <w:t xml:space="preserve">  This </w:t>
      </w:r>
      <w:r w:rsidR="00FB590B">
        <w:rPr>
          <w:sz w:val="24"/>
          <w:szCs w:val="24"/>
        </w:rPr>
        <w:t>level of detail i</w:t>
      </w:r>
      <w:r w:rsidR="00DB7C86">
        <w:rPr>
          <w:sz w:val="24"/>
          <w:szCs w:val="24"/>
        </w:rPr>
        <w:t>s also critical in order for the Tow</w:t>
      </w:r>
      <w:r w:rsidR="00212675">
        <w:rPr>
          <w:sz w:val="24"/>
          <w:szCs w:val="24"/>
        </w:rPr>
        <w:t>n Accountant to approve</w:t>
      </w:r>
      <w:r w:rsidR="00DB7C86">
        <w:rPr>
          <w:sz w:val="24"/>
          <w:szCs w:val="24"/>
        </w:rPr>
        <w:t xml:space="preserve"> the reimbursement </w:t>
      </w:r>
      <w:r w:rsidR="008B5E81">
        <w:rPr>
          <w:sz w:val="24"/>
          <w:szCs w:val="24"/>
        </w:rPr>
        <w:t xml:space="preserve">to Sue </w:t>
      </w:r>
      <w:r w:rsidR="00DB7C86">
        <w:rPr>
          <w:sz w:val="24"/>
          <w:szCs w:val="24"/>
        </w:rPr>
        <w:t xml:space="preserve">in anticipation of reimbursement </w:t>
      </w:r>
      <w:r w:rsidR="008B5E81">
        <w:rPr>
          <w:sz w:val="24"/>
          <w:szCs w:val="24"/>
        </w:rPr>
        <w:t xml:space="preserve">from </w:t>
      </w:r>
      <w:r w:rsidR="00DB7C86">
        <w:rPr>
          <w:sz w:val="24"/>
          <w:szCs w:val="24"/>
        </w:rPr>
        <w:t xml:space="preserve">the Blackstone Heritage Corridor.  Sue </w:t>
      </w:r>
      <w:r w:rsidR="008B5E81">
        <w:rPr>
          <w:sz w:val="24"/>
          <w:szCs w:val="24"/>
        </w:rPr>
        <w:t>plans to</w:t>
      </w:r>
      <w:r w:rsidR="00DB7C86">
        <w:rPr>
          <w:sz w:val="24"/>
          <w:szCs w:val="24"/>
        </w:rPr>
        <w:t xml:space="preserve"> prepare </w:t>
      </w:r>
      <w:r w:rsidR="00761820">
        <w:rPr>
          <w:sz w:val="24"/>
          <w:szCs w:val="24"/>
        </w:rPr>
        <w:t>and</w:t>
      </w:r>
      <w:r w:rsidR="00DB7C86">
        <w:rPr>
          <w:sz w:val="24"/>
          <w:szCs w:val="24"/>
        </w:rPr>
        <w:t xml:space="preserve"> </w:t>
      </w:r>
      <w:r w:rsidR="00637EB6">
        <w:rPr>
          <w:sz w:val="24"/>
          <w:szCs w:val="24"/>
        </w:rPr>
        <w:t xml:space="preserve">submit a draft of the </w:t>
      </w:r>
      <w:r w:rsidR="00DB7C86">
        <w:rPr>
          <w:sz w:val="24"/>
          <w:szCs w:val="24"/>
        </w:rPr>
        <w:t>final report</w:t>
      </w:r>
      <w:r w:rsidR="00212675">
        <w:rPr>
          <w:sz w:val="24"/>
          <w:szCs w:val="24"/>
        </w:rPr>
        <w:t xml:space="preserve"> to Megan </w:t>
      </w:r>
      <w:r w:rsidR="00637EB6">
        <w:rPr>
          <w:sz w:val="24"/>
          <w:szCs w:val="24"/>
        </w:rPr>
        <w:t>prior to delivering the final package.</w:t>
      </w:r>
    </w:p>
    <w:p w:rsidR="008B5E81" w:rsidRDefault="008B5E81" w:rsidP="00CE5397">
      <w:pPr>
        <w:pStyle w:val="NoSpacing"/>
        <w:rPr>
          <w:sz w:val="24"/>
          <w:szCs w:val="24"/>
        </w:rPr>
      </w:pPr>
    </w:p>
    <w:p w:rsidR="008B63EB" w:rsidRDefault="008B5E81" w:rsidP="00CE5397">
      <w:pPr>
        <w:pStyle w:val="NoSpacing"/>
        <w:rPr>
          <w:sz w:val="24"/>
          <w:szCs w:val="24"/>
        </w:rPr>
      </w:pPr>
      <w:r w:rsidRPr="008B5E81">
        <w:rPr>
          <w:b/>
          <w:sz w:val="24"/>
          <w:szCs w:val="24"/>
        </w:rPr>
        <w:t xml:space="preserve">Senior (Citizen) </w:t>
      </w:r>
      <w:r>
        <w:rPr>
          <w:b/>
          <w:sz w:val="24"/>
          <w:szCs w:val="24"/>
        </w:rPr>
        <w:t xml:space="preserve">Property </w:t>
      </w:r>
      <w:r w:rsidRPr="008B5E81">
        <w:rPr>
          <w:b/>
          <w:sz w:val="24"/>
          <w:szCs w:val="24"/>
        </w:rPr>
        <w:t>Tax Relief Work Program</w:t>
      </w:r>
      <w:r>
        <w:rPr>
          <w:sz w:val="24"/>
          <w:szCs w:val="24"/>
        </w:rPr>
        <w:t xml:space="preserve"> - S</w:t>
      </w:r>
      <w:r w:rsidR="008B63EB">
        <w:rPr>
          <w:sz w:val="24"/>
          <w:szCs w:val="24"/>
        </w:rPr>
        <w:t>ue reported that Carole Mullen, Director of the Council on Aging, inquired as to whether we m</w:t>
      </w:r>
      <w:r w:rsidR="00D33591">
        <w:rPr>
          <w:sz w:val="24"/>
          <w:szCs w:val="24"/>
        </w:rPr>
        <w:t>ight</w:t>
      </w:r>
      <w:r w:rsidR="008B63EB">
        <w:rPr>
          <w:sz w:val="24"/>
          <w:szCs w:val="24"/>
        </w:rPr>
        <w:t xml:space="preserve"> be able to utilize the services of </w:t>
      </w:r>
      <w:r w:rsidR="00D33591">
        <w:rPr>
          <w:sz w:val="24"/>
          <w:szCs w:val="24"/>
        </w:rPr>
        <w:t>a senior citizen</w:t>
      </w:r>
      <w:r w:rsidR="008B63EB">
        <w:rPr>
          <w:sz w:val="24"/>
          <w:szCs w:val="24"/>
        </w:rPr>
        <w:t xml:space="preserve"> </w:t>
      </w:r>
      <w:r w:rsidR="00212675">
        <w:rPr>
          <w:sz w:val="24"/>
          <w:szCs w:val="24"/>
        </w:rPr>
        <w:t xml:space="preserve">worker </w:t>
      </w:r>
      <w:r w:rsidR="008B63EB">
        <w:rPr>
          <w:sz w:val="24"/>
          <w:szCs w:val="24"/>
        </w:rPr>
        <w:t xml:space="preserve">at the Museum as part of the Senior </w:t>
      </w:r>
      <w:r>
        <w:rPr>
          <w:sz w:val="24"/>
          <w:szCs w:val="24"/>
        </w:rPr>
        <w:t xml:space="preserve">Property </w:t>
      </w:r>
      <w:r w:rsidR="008B63EB">
        <w:rPr>
          <w:sz w:val="24"/>
          <w:szCs w:val="24"/>
        </w:rPr>
        <w:t xml:space="preserve">Tax </w:t>
      </w:r>
      <w:r>
        <w:rPr>
          <w:sz w:val="24"/>
          <w:szCs w:val="24"/>
        </w:rPr>
        <w:t xml:space="preserve">Relief Work </w:t>
      </w:r>
      <w:r w:rsidR="008B63EB">
        <w:rPr>
          <w:sz w:val="24"/>
          <w:szCs w:val="24"/>
        </w:rPr>
        <w:t xml:space="preserve">Program.  </w:t>
      </w:r>
      <w:r w:rsidR="00D33591">
        <w:rPr>
          <w:sz w:val="24"/>
          <w:szCs w:val="24"/>
        </w:rPr>
        <w:t>The Senior</w:t>
      </w:r>
      <w:r w:rsidR="008B63EB">
        <w:rPr>
          <w:sz w:val="24"/>
          <w:szCs w:val="24"/>
        </w:rPr>
        <w:t xml:space="preserve"> </w:t>
      </w:r>
      <w:r>
        <w:rPr>
          <w:sz w:val="24"/>
          <w:szCs w:val="24"/>
        </w:rPr>
        <w:t xml:space="preserve">Citizen </w:t>
      </w:r>
      <w:r w:rsidR="00D33591">
        <w:rPr>
          <w:sz w:val="24"/>
          <w:szCs w:val="24"/>
        </w:rPr>
        <w:t xml:space="preserve">worker </w:t>
      </w:r>
      <w:r w:rsidR="008B63EB">
        <w:rPr>
          <w:sz w:val="24"/>
          <w:szCs w:val="24"/>
        </w:rPr>
        <w:t>can work up to 91 hours, now through the end of this November</w:t>
      </w:r>
      <w:r w:rsidR="00D33591">
        <w:rPr>
          <w:sz w:val="24"/>
          <w:szCs w:val="24"/>
        </w:rPr>
        <w:t>,</w:t>
      </w:r>
      <w:r w:rsidR="008B63EB">
        <w:rPr>
          <w:sz w:val="24"/>
          <w:szCs w:val="24"/>
        </w:rPr>
        <w:t xml:space="preserve"> to receive a credit of $1,000 </w:t>
      </w:r>
      <w:r>
        <w:rPr>
          <w:sz w:val="24"/>
          <w:szCs w:val="24"/>
        </w:rPr>
        <w:t>towards</w:t>
      </w:r>
      <w:r w:rsidR="008B63EB">
        <w:rPr>
          <w:sz w:val="24"/>
          <w:szCs w:val="24"/>
        </w:rPr>
        <w:t xml:space="preserve"> </w:t>
      </w:r>
      <w:r w:rsidR="00D33591">
        <w:rPr>
          <w:sz w:val="24"/>
          <w:szCs w:val="24"/>
        </w:rPr>
        <w:t>their</w:t>
      </w:r>
      <w:r w:rsidR="008B63EB">
        <w:rPr>
          <w:sz w:val="24"/>
          <w:szCs w:val="24"/>
        </w:rPr>
        <w:t xml:space="preserve"> annual real estate tax bill.  Sue agreed </w:t>
      </w:r>
      <w:r w:rsidR="00D33591">
        <w:rPr>
          <w:sz w:val="24"/>
          <w:szCs w:val="24"/>
        </w:rPr>
        <w:t>that we will be able to utilize</w:t>
      </w:r>
      <w:r w:rsidR="008B63EB">
        <w:rPr>
          <w:sz w:val="24"/>
          <w:szCs w:val="24"/>
        </w:rPr>
        <w:t xml:space="preserve"> </w:t>
      </w:r>
      <w:r w:rsidR="00D33591">
        <w:rPr>
          <w:sz w:val="24"/>
          <w:szCs w:val="24"/>
        </w:rPr>
        <w:t xml:space="preserve">such a </w:t>
      </w:r>
      <w:r>
        <w:rPr>
          <w:sz w:val="24"/>
          <w:szCs w:val="24"/>
        </w:rPr>
        <w:t>Senior Citizen worker</w:t>
      </w:r>
      <w:r w:rsidR="008B63EB">
        <w:rPr>
          <w:sz w:val="24"/>
          <w:szCs w:val="24"/>
        </w:rPr>
        <w:t xml:space="preserve"> when the Museum is open and on many tasks related to the Cataloging Project.</w:t>
      </w:r>
    </w:p>
    <w:p w:rsidR="008B63EB" w:rsidRDefault="008B63EB" w:rsidP="00CE5397">
      <w:pPr>
        <w:pStyle w:val="NoSpacing"/>
        <w:rPr>
          <w:sz w:val="24"/>
          <w:szCs w:val="24"/>
        </w:rPr>
      </w:pPr>
    </w:p>
    <w:p w:rsidR="007F39BD" w:rsidRDefault="00FB590B" w:rsidP="00CE5397">
      <w:pPr>
        <w:pStyle w:val="NoSpacing"/>
        <w:rPr>
          <w:sz w:val="24"/>
          <w:szCs w:val="24"/>
        </w:rPr>
      </w:pPr>
      <w:r w:rsidRPr="00FB590B">
        <w:rPr>
          <w:b/>
          <w:sz w:val="24"/>
          <w:szCs w:val="24"/>
        </w:rPr>
        <w:t>Curator’s Report</w:t>
      </w:r>
      <w:r>
        <w:rPr>
          <w:sz w:val="24"/>
          <w:szCs w:val="24"/>
        </w:rPr>
        <w:t xml:space="preserve"> -</w:t>
      </w:r>
      <w:r w:rsidRPr="00FB590B">
        <w:rPr>
          <w:sz w:val="24"/>
          <w:szCs w:val="24"/>
        </w:rPr>
        <w:t xml:space="preserve"> </w:t>
      </w:r>
      <w:r w:rsidR="007F39BD">
        <w:rPr>
          <w:sz w:val="24"/>
          <w:szCs w:val="24"/>
        </w:rPr>
        <w:t xml:space="preserve">Sue had nothing </w:t>
      </w:r>
      <w:r w:rsidR="008B5E81">
        <w:rPr>
          <w:sz w:val="24"/>
          <w:szCs w:val="24"/>
        </w:rPr>
        <w:t xml:space="preserve">“Museum specific” </w:t>
      </w:r>
      <w:r w:rsidR="007F39BD">
        <w:rPr>
          <w:sz w:val="24"/>
          <w:szCs w:val="24"/>
        </w:rPr>
        <w:t>to report due</w:t>
      </w:r>
      <w:r>
        <w:rPr>
          <w:sz w:val="24"/>
          <w:szCs w:val="24"/>
        </w:rPr>
        <w:t xml:space="preserve"> to</w:t>
      </w:r>
      <w:r w:rsidR="007F39BD">
        <w:rPr>
          <w:sz w:val="24"/>
          <w:szCs w:val="24"/>
        </w:rPr>
        <w:t xml:space="preserve"> </w:t>
      </w:r>
      <w:r w:rsidR="008B5E81">
        <w:rPr>
          <w:sz w:val="24"/>
          <w:szCs w:val="24"/>
        </w:rPr>
        <w:t>the amount of time spent on the finalization of the Partnership Grant</w:t>
      </w:r>
      <w:r>
        <w:rPr>
          <w:sz w:val="24"/>
          <w:szCs w:val="24"/>
        </w:rPr>
        <w:t>,</w:t>
      </w:r>
      <w:r w:rsidR="008B5E81">
        <w:rPr>
          <w:sz w:val="24"/>
          <w:szCs w:val="24"/>
        </w:rPr>
        <w:t xml:space="preserve"> and </w:t>
      </w:r>
      <w:r w:rsidR="007F39BD">
        <w:rPr>
          <w:sz w:val="24"/>
          <w:szCs w:val="24"/>
        </w:rPr>
        <w:t>to the holidays.</w:t>
      </w:r>
    </w:p>
    <w:p w:rsidR="008B5E81" w:rsidRDefault="008B5E81" w:rsidP="00CE5397">
      <w:pPr>
        <w:pStyle w:val="NoSpacing"/>
        <w:rPr>
          <w:b/>
          <w:sz w:val="24"/>
          <w:szCs w:val="24"/>
        </w:rPr>
      </w:pPr>
    </w:p>
    <w:p w:rsidR="007F39BD" w:rsidRDefault="007F39BD" w:rsidP="00CE5397">
      <w:pPr>
        <w:pStyle w:val="NoSpacing"/>
        <w:rPr>
          <w:sz w:val="24"/>
          <w:szCs w:val="24"/>
        </w:rPr>
      </w:pPr>
      <w:r w:rsidRPr="00212675">
        <w:rPr>
          <w:b/>
          <w:sz w:val="24"/>
          <w:szCs w:val="24"/>
        </w:rPr>
        <w:t xml:space="preserve">Local Historic District </w:t>
      </w:r>
      <w:r w:rsidR="00FB590B">
        <w:rPr>
          <w:b/>
          <w:sz w:val="24"/>
          <w:szCs w:val="24"/>
        </w:rPr>
        <w:t xml:space="preserve">Study </w:t>
      </w:r>
      <w:r w:rsidRPr="00212675">
        <w:rPr>
          <w:b/>
          <w:sz w:val="24"/>
          <w:szCs w:val="24"/>
        </w:rPr>
        <w:t>Committee</w:t>
      </w:r>
      <w:r w:rsidR="00930BCA">
        <w:rPr>
          <w:sz w:val="24"/>
          <w:szCs w:val="24"/>
        </w:rPr>
        <w:t xml:space="preserve"> </w:t>
      </w:r>
      <w:r>
        <w:rPr>
          <w:sz w:val="24"/>
          <w:szCs w:val="24"/>
        </w:rPr>
        <w:t xml:space="preserve">– </w:t>
      </w:r>
      <w:r w:rsidR="00D33591">
        <w:rPr>
          <w:sz w:val="24"/>
          <w:szCs w:val="24"/>
        </w:rPr>
        <w:t xml:space="preserve">Although having the best of intentions, </w:t>
      </w:r>
      <w:r>
        <w:rPr>
          <w:sz w:val="24"/>
          <w:szCs w:val="24"/>
        </w:rPr>
        <w:t>Sue reported that there was no progress</w:t>
      </w:r>
      <w:r w:rsidR="00D33591">
        <w:rPr>
          <w:sz w:val="24"/>
          <w:szCs w:val="24"/>
        </w:rPr>
        <w:t xml:space="preserve"> this month due to the holidays,</w:t>
      </w:r>
      <w:r w:rsidR="00930BCA">
        <w:rPr>
          <w:sz w:val="24"/>
          <w:szCs w:val="24"/>
        </w:rPr>
        <w:t xml:space="preserve"> and </w:t>
      </w:r>
      <w:r w:rsidR="00D33591">
        <w:rPr>
          <w:sz w:val="24"/>
          <w:szCs w:val="24"/>
        </w:rPr>
        <w:t xml:space="preserve"> particularly due to the </w:t>
      </w:r>
      <w:r w:rsidR="00293BAB">
        <w:rPr>
          <w:sz w:val="24"/>
          <w:szCs w:val="24"/>
        </w:rPr>
        <w:t>many</w:t>
      </w:r>
      <w:r w:rsidR="00D33591">
        <w:rPr>
          <w:sz w:val="24"/>
          <w:szCs w:val="24"/>
        </w:rPr>
        <w:t xml:space="preserve"> hours (30+) required to wrap up the Part</w:t>
      </w:r>
      <w:r w:rsidR="00293BAB">
        <w:rPr>
          <w:sz w:val="24"/>
          <w:szCs w:val="24"/>
        </w:rPr>
        <w:t>nership Grant purchases, report</w:t>
      </w:r>
      <w:r w:rsidR="00D33591">
        <w:rPr>
          <w:sz w:val="24"/>
          <w:szCs w:val="24"/>
        </w:rPr>
        <w:t xml:space="preserve"> and paperwork.</w:t>
      </w:r>
      <w:r w:rsidR="00293BAB">
        <w:rPr>
          <w:sz w:val="24"/>
          <w:szCs w:val="24"/>
        </w:rPr>
        <w:t xml:space="preserve">  She did not reach out to the known potential nominees, nor did she schedule a meeting to meet with them.</w:t>
      </w:r>
    </w:p>
    <w:p w:rsidR="000B2792" w:rsidRDefault="000B2792" w:rsidP="00CE5397">
      <w:pPr>
        <w:pStyle w:val="NoSpacing"/>
        <w:rPr>
          <w:sz w:val="24"/>
          <w:szCs w:val="24"/>
        </w:rPr>
      </w:pPr>
    </w:p>
    <w:p w:rsidR="00293BAB" w:rsidRDefault="00B23833" w:rsidP="00CE5397">
      <w:pPr>
        <w:pStyle w:val="NoSpacing"/>
        <w:rPr>
          <w:sz w:val="24"/>
          <w:szCs w:val="24"/>
        </w:rPr>
      </w:pPr>
      <w:r>
        <w:rPr>
          <w:sz w:val="24"/>
          <w:szCs w:val="24"/>
        </w:rPr>
        <w:t xml:space="preserve">Barbara Kochon shared </w:t>
      </w:r>
      <w:r w:rsidR="00293BAB">
        <w:rPr>
          <w:sz w:val="24"/>
          <w:szCs w:val="24"/>
        </w:rPr>
        <w:t xml:space="preserve">her concern </w:t>
      </w:r>
      <w:r>
        <w:rPr>
          <w:sz w:val="24"/>
          <w:szCs w:val="24"/>
        </w:rPr>
        <w:t xml:space="preserve">that we should be able to provide potential LHDSC candidates with more specifics as to the </w:t>
      </w:r>
      <w:r w:rsidR="00293BAB">
        <w:rPr>
          <w:sz w:val="24"/>
          <w:szCs w:val="24"/>
        </w:rPr>
        <w:t xml:space="preserve">probable monthly </w:t>
      </w:r>
      <w:r>
        <w:rPr>
          <w:sz w:val="24"/>
          <w:szCs w:val="24"/>
        </w:rPr>
        <w:t xml:space="preserve">commitment </w:t>
      </w:r>
      <w:r w:rsidR="00293BAB">
        <w:rPr>
          <w:sz w:val="24"/>
          <w:szCs w:val="24"/>
        </w:rPr>
        <w:t>and probable total Project commitment (“time to annual meeting”).</w:t>
      </w:r>
      <w:r>
        <w:rPr>
          <w:sz w:val="24"/>
          <w:szCs w:val="24"/>
        </w:rPr>
        <w:t xml:space="preserve"> </w:t>
      </w:r>
      <w:r w:rsidR="00293BAB">
        <w:rPr>
          <w:sz w:val="24"/>
          <w:szCs w:val="24"/>
        </w:rPr>
        <w:t>Chris Skelly, MHC, shared that the formation of a LHD usually takes about 18 months.  It was also suggested that the LHDSC should meet at least once a month for a couple of hours, supplemented by additional working meetings for specific tasks.  This monthly commitment would likely be dictated by the Committee itself and their level of commitment to the task at hand.</w:t>
      </w:r>
    </w:p>
    <w:p w:rsidR="00293BAB" w:rsidRDefault="00293BAB" w:rsidP="00CE5397">
      <w:pPr>
        <w:pStyle w:val="NoSpacing"/>
        <w:rPr>
          <w:sz w:val="24"/>
          <w:szCs w:val="24"/>
        </w:rPr>
      </w:pPr>
    </w:p>
    <w:p w:rsidR="00264D22" w:rsidRDefault="000B2792" w:rsidP="00CE5397">
      <w:pPr>
        <w:pStyle w:val="NoSpacing"/>
        <w:rPr>
          <w:sz w:val="24"/>
          <w:szCs w:val="24"/>
        </w:rPr>
      </w:pPr>
      <w:r>
        <w:rPr>
          <w:sz w:val="24"/>
          <w:szCs w:val="24"/>
        </w:rPr>
        <w:t xml:space="preserve">The Commission revisited the topic of what </w:t>
      </w:r>
      <w:r w:rsidR="00293BAB">
        <w:rPr>
          <w:sz w:val="24"/>
          <w:szCs w:val="24"/>
        </w:rPr>
        <w:t>“</w:t>
      </w:r>
      <w:r>
        <w:rPr>
          <w:sz w:val="24"/>
          <w:szCs w:val="24"/>
        </w:rPr>
        <w:t>should and shouldn’t</w:t>
      </w:r>
      <w:r w:rsidR="00293BAB">
        <w:rPr>
          <w:sz w:val="24"/>
          <w:szCs w:val="24"/>
        </w:rPr>
        <w:t>”</w:t>
      </w:r>
      <w:r>
        <w:rPr>
          <w:sz w:val="24"/>
          <w:szCs w:val="24"/>
        </w:rPr>
        <w:t xml:space="preserve"> be included in a local historic district.  It was reiterated that properties should not be “cherry picked” based on whether they </w:t>
      </w:r>
      <w:r w:rsidR="00136645">
        <w:rPr>
          <w:sz w:val="24"/>
          <w:szCs w:val="24"/>
        </w:rPr>
        <w:t>a</w:t>
      </w:r>
      <w:r>
        <w:rPr>
          <w:sz w:val="24"/>
          <w:szCs w:val="24"/>
        </w:rPr>
        <w:t xml:space="preserve">re historic or not.  The goal of establishing a historic district is to preserve the character </w:t>
      </w:r>
      <w:r w:rsidR="00D673E6">
        <w:rPr>
          <w:sz w:val="24"/>
          <w:szCs w:val="24"/>
        </w:rPr>
        <w:t xml:space="preserve">and fabric </w:t>
      </w:r>
      <w:r>
        <w:rPr>
          <w:sz w:val="24"/>
          <w:szCs w:val="24"/>
        </w:rPr>
        <w:t xml:space="preserve">of certain areas </w:t>
      </w:r>
      <w:r w:rsidR="00D673E6">
        <w:rPr>
          <w:sz w:val="24"/>
          <w:szCs w:val="24"/>
        </w:rPr>
        <w:t>and/</w:t>
      </w:r>
      <w:r>
        <w:rPr>
          <w:sz w:val="24"/>
          <w:szCs w:val="24"/>
        </w:rPr>
        <w:t xml:space="preserve">or neighborhoods.  </w:t>
      </w:r>
      <w:r w:rsidR="00D673E6">
        <w:rPr>
          <w:sz w:val="24"/>
          <w:szCs w:val="24"/>
        </w:rPr>
        <w:t>Sue will provide some documentation from</w:t>
      </w:r>
      <w:r w:rsidR="00FB590B">
        <w:rPr>
          <w:sz w:val="24"/>
          <w:szCs w:val="24"/>
        </w:rPr>
        <w:t xml:space="preserve"> a</w:t>
      </w:r>
      <w:r w:rsidR="00D673E6">
        <w:rPr>
          <w:sz w:val="24"/>
          <w:szCs w:val="24"/>
        </w:rPr>
        <w:t xml:space="preserve"> mee</w:t>
      </w:r>
      <w:r w:rsidR="00FB590B">
        <w:rPr>
          <w:sz w:val="24"/>
          <w:szCs w:val="24"/>
        </w:rPr>
        <w:t>ting</w:t>
      </w:r>
      <w:r w:rsidR="00D673E6">
        <w:rPr>
          <w:sz w:val="24"/>
          <w:szCs w:val="24"/>
        </w:rPr>
        <w:t xml:space="preserve"> held with </w:t>
      </w:r>
      <w:r w:rsidR="00FB590B">
        <w:rPr>
          <w:sz w:val="24"/>
          <w:szCs w:val="24"/>
        </w:rPr>
        <w:t>another community</w:t>
      </w:r>
      <w:r w:rsidR="00D673E6">
        <w:rPr>
          <w:sz w:val="24"/>
          <w:szCs w:val="24"/>
        </w:rPr>
        <w:t xml:space="preserve"> who ha</w:t>
      </w:r>
      <w:r w:rsidR="00FB590B">
        <w:rPr>
          <w:sz w:val="24"/>
          <w:szCs w:val="24"/>
        </w:rPr>
        <w:t>s</w:t>
      </w:r>
      <w:r w:rsidR="00D673E6">
        <w:rPr>
          <w:sz w:val="24"/>
          <w:szCs w:val="24"/>
        </w:rPr>
        <w:t xml:space="preserve"> already gone through the LHD process.</w:t>
      </w:r>
    </w:p>
    <w:p w:rsidR="000B2792" w:rsidRDefault="000B2792" w:rsidP="00CE5397">
      <w:pPr>
        <w:pStyle w:val="NoSpacing"/>
        <w:rPr>
          <w:sz w:val="24"/>
          <w:szCs w:val="24"/>
        </w:rPr>
      </w:pPr>
    </w:p>
    <w:p w:rsidR="00264D22" w:rsidRDefault="00212675" w:rsidP="00CE5397">
      <w:pPr>
        <w:pStyle w:val="NoSpacing"/>
        <w:rPr>
          <w:sz w:val="24"/>
          <w:szCs w:val="24"/>
        </w:rPr>
      </w:pPr>
      <w:r>
        <w:rPr>
          <w:sz w:val="24"/>
          <w:szCs w:val="24"/>
        </w:rPr>
        <w:t>A</w:t>
      </w:r>
      <w:r w:rsidR="00264D22">
        <w:rPr>
          <w:sz w:val="24"/>
          <w:szCs w:val="24"/>
        </w:rPr>
        <w:t xml:space="preserve"> motion </w:t>
      </w:r>
      <w:r>
        <w:rPr>
          <w:sz w:val="24"/>
          <w:szCs w:val="24"/>
        </w:rPr>
        <w:t>was made by Barbara Kochon and secon</w:t>
      </w:r>
      <w:r w:rsidR="00264D22">
        <w:rPr>
          <w:sz w:val="24"/>
          <w:szCs w:val="24"/>
        </w:rPr>
        <w:t>ded by Ray Andreott</w:t>
      </w:r>
      <w:r>
        <w:rPr>
          <w:sz w:val="24"/>
          <w:szCs w:val="24"/>
        </w:rPr>
        <w:t xml:space="preserve">i for the meeting to adjourn </w:t>
      </w:r>
      <w:r w:rsidR="00264D22">
        <w:rPr>
          <w:sz w:val="24"/>
          <w:szCs w:val="24"/>
        </w:rPr>
        <w:t>at 8:04 p.m.</w:t>
      </w:r>
    </w:p>
    <w:p w:rsidR="00264D22" w:rsidRDefault="00264D22" w:rsidP="00CE5397">
      <w:pPr>
        <w:pStyle w:val="NoSpacing"/>
        <w:rPr>
          <w:sz w:val="24"/>
          <w:szCs w:val="24"/>
        </w:rPr>
      </w:pPr>
    </w:p>
    <w:p w:rsidR="00264D22" w:rsidRDefault="00264D22" w:rsidP="00CE5397">
      <w:pPr>
        <w:pStyle w:val="NoSpacing"/>
        <w:rPr>
          <w:sz w:val="24"/>
          <w:szCs w:val="24"/>
        </w:rPr>
      </w:pPr>
      <w:r>
        <w:rPr>
          <w:sz w:val="24"/>
          <w:szCs w:val="24"/>
        </w:rPr>
        <w:t>Respectfully submitted</w:t>
      </w:r>
      <w:r w:rsidR="00212675">
        <w:rPr>
          <w:sz w:val="24"/>
          <w:szCs w:val="24"/>
        </w:rPr>
        <w:t xml:space="preserve"> by:</w:t>
      </w:r>
    </w:p>
    <w:p w:rsidR="00212675" w:rsidRDefault="00212675" w:rsidP="00CE5397">
      <w:pPr>
        <w:pStyle w:val="NoSpacing"/>
        <w:rPr>
          <w:sz w:val="24"/>
          <w:szCs w:val="24"/>
        </w:rPr>
      </w:pPr>
    </w:p>
    <w:p w:rsidR="00212675" w:rsidRDefault="00212675" w:rsidP="00CE5397">
      <w:pPr>
        <w:pStyle w:val="NoSpacing"/>
        <w:rPr>
          <w:sz w:val="24"/>
          <w:szCs w:val="24"/>
        </w:rPr>
      </w:pPr>
    </w:p>
    <w:p w:rsidR="00264D22" w:rsidRDefault="00264D22" w:rsidP="00CE5397">
      <w:pPr>
        <w:pStyle w:val="NoSpacing"/>
        <w:rPr>
          <w:sz w:val="24"/>
          <w:szCs w:val="24"/>
        </w:rPr>
      </w:pPr>
    </w:p>
    <w:p w:rsidR="00264D22" w:rsidRDefault="00212675" w:rsidP="00CE5397">
      <w:pPr>
        <w:pStyle w:val="NoSpacing"/>
        <w:rPr>
          <w:sz w:val="24"/>
          <w:szCs w:val="24"/>
        </w:rPr>
      </w:pPr>
      <w:r>
        <w:rPr>
          <w:sz w:val="24"/>
          <w:szCs w:val="24"/>
        </w:rPr>
        <w:t xml:space="preserve">Sue Ciaramicoli, </w:t>
      </w:r>
      <w:r w:rsidR="00264D22">
        <w:rPr>
          <w:sz w:val="24"/>
          <w:szCs w:val="24"/>
        </w:rPr>
        <w:t>H</w:t>
      </w:r>
      <w:r>
        <w:rPr>
          <w:sz w:val="24"/>
          <w:szCs w:val="24"/>
        </w:rPr>
        <w:t>HC Co-Chair and Recording Secretary</w:t>
      </w:r>
    </w:p>
    <w:p w:rsidR="00212675" w:rsidRDefault="00212675" w:rsidP="00CE5397">
      <w:pPr>
        <w:pStyle w:val="NoSpacing"/>
        <w:rPr>
          <w:sz w:val="24"/>
          <w:szCs w:val="24"/>
        </w:rPr>
      </w:pPr>
    </w:p>
    <w:p w:rsidR="00572577" w:rsidRDefault="008F2787" w:rsidP="00CE5397">
      <w:pPr>
        <w:pStyle w:val="NoSpacing"/>
        <w:rPr>
          <w:sz w:val="24"/>
          <w:szCs w:val="24"/>
        </w:rPr>
      </w:pPr>
      <w:r>
        <w:rPr>
          <w:sz w:val="24"/>
          <w:szCs w:val="24"/>
        </w:rPr>
        <w:t>Attachment – Excerpt from the HHC Minutes of June 1, 2016 regarding LHD</w:t>
      </w:r>
    </w:p>
    <w:p w:rsidR="009E20F1" w:rsidRDefault="009E20F1" w:rsidP="00572577">
      <w:pPr>
        <w:rPr>
          <w:b/>
        </w:rPr>
      </w:pPr>
    </w:p>
    <w:p w:rsidR="00572577" w:rsidRPr="00C709A6" w:rsidRDefault="00D673E6" w:rsidP="00572577">
      <w:pPr>
        <w:rPr>
          <w:b/>
        </w:rPr>
      </w:pPr>
      <w:r>
        <w:rPr>
          <w:b/>
        </w:rPr>
        <w:lastRenderedPageBreak/>
        <w:t>E</w:t>
      </w:r>
      <w:r w:rsidR="00572577">
        <w:rPr>
          <w:b/>
        </w:rPr>
        <w:t xml:space="preserve">xcerpt from the </w:t>
      </w:r>
      <w:r w:rsidR="00572577" w:rsidRPr="00C709A6">
        <w:rPr>
          <w:b/>
        </w:rPr>
        <w:t>HHC Meeting Minutes</w:t>
      </w:r>
      <w:r w:rsidR="00572577">
        <w:rPr>
          <w:b/>
        </w:rPr>
        <w:t xml:space="preserve"> - June</w:t>
      </w:r>
      <w:r w:rsidR="00572577" w:rsidRPr="00C709A6">
        <w:rPr>
          <w:b/>
        </w:rPr>
        <w:t xml:space="preserve"> </w:t>
      </w:r>
      <w:r w:rsidR="00572577">
        <w:rPr>
          <w:b/>
        </w:rPr>
        <w:t>1</w:t>
      </w:r>
      <w:r w:rsidR="00572577" w:rsidRPr="00C709A6">
        <w:rPr>
          <w:b/>
        </w:rPr>
        <w:t>, 2016</w:t>
      </w:r>
    </w:p>
    <w:p w:rsidR="00572577" w:rsidRDefault="00572577" w:rsidP="00572577">
      <w:pPr>
        <w:rPr>
          <w:b/>
        </w:rPr>
      </w:pPr>
    </w:p>
    <w:p w:rsidR="00572577" w:rsidRDefault="00572577" w:rsidP="00572577">
      <w:pPr>
        <w:rPr>
          <w:b/>
        </w:rPr>
      </w:pPr>
      <w:r w:rsidRPr="00393DE1">
        <w:rPr>
          <w:b/>
        </w:rPr>
        <w:t>Guests’ Topic of Discussion</w:t>
      </w:r>
      <w:r w:rsidRPr="00CA0F44">
        <w:rPr>
          <w:b/>
        </w:rPr>
        <w:t xml:space="preserve">:  </w:t>
      </w:r>
      <w:r>
        <w:rPr>
          <w:b/>
        </w:rPr>
        <w:t>Local Historic District (LHD)</w:t>
      </w:r>
    </w:p>
    <w:p w:rsidR="00572577" w:rsidRDefault="00572577" w:rsidP="00572577"/>
    <w:p w:rsidR="00572577" w:rsidRDefault="00572577" w:rsidP="00572577">
      <w:r>
        <w:t>An invitation to come to our June meeting, to share their experience about local historic districts, was accepted by Michael Roughan, Chair, and Claire Wright, Vice Chair of the Hopkinton Historical Commission. Claire is also the Chair of one of their Local Historic Districts.  Also attending was one of their colleagues, Nancy Stevenson.</w:t>
      </w:r>
    </w:p>
    <w:p w:rsidR="00572577" w:rsidRDefault="00572577" w:rsidP="00572577"/>
    <w:p w:rsidR="00572577" w:rsidRDefault="00572577" w:rsidP="00572577">
      <w:pPr>
        <w:pStyle w:val="ListParagraph"/>
        <w:numPr>
          <w:ilvl w:val="0"/>
          <w:numId w:val="1"/>
        </w:numPr>
      </w:pPr>
      <w:r>
        <w:t>Hopkinton has two LHDs – their downtown and Woodville.  The regulations are more lenient in the Woodville LHD because the priority was to “save” the structures rather than to focus on such things as paint color.</w:t>
      </w:r>
    </w:p>
    <w:p w:rsidR="00572577" w:rsidRDefault="00572577" w:rsidP="00572577">
      <w:pPr>
        <w:pStyle w:val="ListParagraph"/>
        <w:numPr>
          <w:ilvl w:val="0"/>
          <w:numId w:val="1"/>
        </w:numPr>
      </w:pPr>
      <w:r>
        <w:t>The Local Historic District Study Committee (LHDSC) is appointed by the Board of Selectmen (BOS).</w:t>
      </w:r>
    </w:p>
    <w:p w:rsidR="00572577" w:rsidRDefault="00572577" w:rsidP="00572577">
      <w:pPr>
        <w:pStyle w:val="ListParagraph"/>
        <w:numPr>
          <w:ilvl w:val="0"/>
          <w:numId w:val="1"/>
        </w:numPr>
      </w:pPr>
      <w:r>
        <w:t>Residents wanting to make changes within the LHD need to obtain a “certificate of appropriateness” from the LHD.</w:t>
      </w:r>
    </w:p>
    <w:p w:rsidR="00572577" w:rsidRDefault="00D673E6" w:rsidP="00572577">
      <w:pPr>
        <w:pStyle w:val="ListParagraph"/>
        <w:numPr>
          <w:ilvl w:val="0"/>
          <w:numId w:val="1"/>
        </w:numPr>
      </w:pPr>
      <w:r>
        <w:t>The Demolition Delay Law is critical to historical preservation.</w:t>
      </w:r>
    </w:p>
    <w:p w:rsidR="00572577" w:rsidRDefault="00572577" w:rsidP="00572577">
      <w:pPr>
        <w:pStyle w:val="ListParagraph"/>
        <w:numPr>
          <w:ilvl w:val="0"/>
          <w:numId w:val="1"/>
        </w:numPr>
      </w:pPr>
      <w:r>
        <w:t>The goal is retain the architectural features of existing structures; so as to continue an appearance “in keeping with” the LHD.</w:t>
      </w:r>
    </w:p>
    <w:p w:rsidR="00572577" w:rsidRDefault="00572577" w:rsidP="00572577">
      <w:pPr>
        <w:pStyle w:val="ListParagraph"/>
        <w:numPr>
          <w:ilvl w:val="0"/>
          <w:numId w:val="1"/>
        </w:numPr>
      </w:pPr>
      <w:r>
        <w:t>Need to recruit “allies” within the proposed LHD; including any businesses.</w:t>
      </w:r>
    </w:p>
    <w:p w:rsidR="00572577" w:rsidRDefault="00572577" w:rsidP="00572577">
      <w:pPr>
        <w:pStyle w:val="ListParagraph"/>
        <w:numPr>
          <w:ilvl w:val="0"/>
          <w:numId w:val="1"/>
        </w:numPr>
      </w:pPr>
      <w:r>
        <w:t xml:space="preserve">Hold several “little meetings” to build interest and support within the Town. </w:t>
      </w:r>
    </w:p>
    <w:p w:rsidR="00572577" w:rsidRDefault="00572577" w:rsidP="00572577">
      <w:pPr>
        <w:pStyle w:val="ListParagraph"/>
        <w:numPr>
          <w:ilvl w:val="0"/>
          <w:numId w:val="1"/>
        </w:numPr>
      </w:pPr>
      <w:r>
        <w:t>The objective is to make sure that houses “stay.”</w:t>
      </w:r>
    </w:p>
    <w:p w:rsidR="00572577" w:rsidRDefault="00572577" w:rsidP="00572577">
      <w:pPr>
        <w:pStyle w:val="ListParagraph"/>
        <w:numPr>
          <w:ilvl w:val="0"/>
          <w:numId w:val="1"/>
        </w:numPr>
      </w:pPr>
      <w:r>
        <w:t>Historic preservation restrictions are governed by the LHDC.  The LHDC exists to govern any permanent changes made to structures in the LHD.</w:t>
      </w:r>
    </w:p>
    <w:p w:rsidR="00572577" w:rsidRDefault="00572577" w:rsidP="00572577">
      <w:pPr>
        <w:pStyle w:val="ListParagraph"/>
        <w:numPr>
          <w:ilvl w:val="0"/>
          <w:numId w:val="1"/>
        </w:numPr>
      </w:pPr>
      <w:r>
        <w:t>Community Preservation Act (CPA) funds are very helpful in providing the funds needed for historic preservation.  The Town of Mendon has CPA funding through its tax base.</w:t>
      </w:r>
    </w:p>
    <w:p w:rsidR="00572577" w:rsidRDefault="00572577" w:rsidP="00572577">
      <w:pPr>
        <w:pStyle w:val="ListParagraph"/>
        <w:numPr>
          <w:ilvl w:val="0"/>
          <w:numId w:val="1"/>
        </w:numPr>
      </w:pPr>
      <w:r>
        <w:t>Another goal is to keep from “losing the historic fabric” of the LHD.  It is the concept of maintaining “streetscapes” and the “fabric” that tells the story.</w:t>
      </w:r>
    </w:p>
    <w:p w:rsidR="00572577" w:rsidRDefault="00572577" w:rsidP="00572577">
      <w:pPr>
        <w:pStyle w:val="ListParagraph"/>
        <w:numPr>
          <w:ilvl w:val="0"/>
          <w:numId w:val="1"/>
        </w:numPr>
      </w:pPr>
      <w:r>
        <w:t>Need to be able to justify why properties within the proposed LHD are important.</w:t>
      </w:r>
    </w:p>
    <w:p w:rsidR="00572577" w:rsidRDefault="00572577" w:rsidP="00572577">
      <w:pPr>
        <w:pStyle w:val="ListParagraph"/>
        <w:numPr>
          <w:ilvl w:val="0"/>
          <w:numId w:val="1"/>
        </w:numPr>
      </w:pPr>
      <w:r>
        <w:t>It was suggested to check with Somerville and Arlington about grant opportunities.</w:t>
      </w:r>
    </w:p>
    <w:p w:rsidR="00572577" w:rsidRDefault="00572577" w:rsidP="00572577">
      <w:pPr>
        <w:rPr>
          <w:b/>
        </w:rPr>
      </w:pPr>
    </w:p>
    <w:p w:rsidR="00572577" w:rsidRDefault="00572577" w:rsidP="00572577">
      <w:r>
        <w:t xml:space="preserve">Jennifer Smith shared that the Blackstone River Valley National Historical Park is made up of 4 mill villages, Slater Mill and the Blackstone River State Park. The four nodes in Rhode Island are much further along than Hopedale and Whitinsville in the LHD process.  Ashton and Slatersville already had LHDs. </w:t>
      </w:r>
    </w:p>
    <w:p w:rsidR="00572577" w:rsidRDefault="00572577" w:rsidP="00572577"/>
    <w:p w:rsidR="00572577" w:rsidRDefault="00572577" w:rsidP="00572577">
      <w:r>
        <w:t>The mission of the NPS is to enforce the standard of historical preservation as outlined by the Secretary of the Interior as we “tell the industrial story” of the BRVNHP.</w:t>
      </w:r>
    </w:p>
    <w:p w:rsidR="00572577" w:rsidRDefault="00572577" w:rsidP="00572577"/>
    <w:p w:rsidR="00572577" w:rsidRDefault="00572577" w:rsidP="00572577">
      <w:r>
        <w:t>What’s the “carrot” for funding?  Jennifer suggests:</w:t>
      </w:r>
    </w:p>
    <w:p w:rsidR="00572577" w:rsidRDefault="00572577" w:rsidP="00572577"/>
    <w:p w:rsidR="00572577" w:rsidRDefault="00572577" w:rsidP="00572577">
      <w:pPr>
        <w:pStyle w:val="ListParagraph"/>
        <w:numPr>
          <w:ilvl w:val="0"/>
          <w:numId w:val="2"/>
        </w:numPr>
      </w:pPr>
      <w:r>
        <w:t>“Think BIG”</w:t>
      </w:r>
    </w:p>
    <w:p w:rsidR="00572577" w:rsidRDefault="00572577" w:rsidP="00572577">
      <w:pPr>
        <w:pStyle w:val="ListParagraph"/>
        <w:numPr>
          <w:ilvl w:val="0"/>
          <w:numId w:val="2"/>
        </w:numPr>
      </w:pPr>
      <w:r>
        <w:t>Best for a LHD to be contiguous</w:t>
      </w:r>
    </w:p>
    <w:p w:rsidR="00572577" w:rsidRDefault="00572577" w:rsidP="00572577">
      <w:pPr>
        <w:pStyle w:val="ListParagraph"/>
        <w:numPr>
          <w:ilvl w:val="0"/>
          <w:numId w:val="2"/>
        </w:numPr>
      </w:pPr>
      <w:r>
        <w:t>We need to think of the “</w:t>
      </w:r>
      <w:r w:rsidRPr="005D607F">
        <w:rPr>
          <w:b/>
          <w:i/>
        </w:rPr>
        <w:t>visitor experience</w:t>
      </w:r>
      <w:r>
        <w:t>!”</w:t>
      </w:r>
    </w:p>
    <w:p w:rsidR="00572577" w:rsidRDefault="00572577" w:rsidP="00572577">
      <w:pPr>
        <w:pStyle w:val="ListParagraph"/>
        <w:numPr>
          <w:ilvl w:val="0"/>
          <w:numId w:val="2"/>
        </w:numPr>
      </w:pPr>
      <w:r>
        <w:t>Need to get the local media involved.</w:t>
      </w:r>
    </w:p>
    <w:p w:rsidR="00572577" w:rsidRDefault="00572577" w:rsidP="00572577">
      <w:pPr>
        <w:pStyle w:val="ListParagraph"/>
        <w:numPr>
          <w:ilvl w:val="0"/>
          <w:numId w:val="2"/>
        </w:numPr>
      </w:pPr>
      <w:r>
        <w:t>Preferable to include “mill housing.”</w:t>
      </w:r>
    </w:p>
    <w:p w:rsidR="00572577" w:rsidRDefault="00572577" w:rsidP="00572577">
      <w:pPr>
        <w:pStyle w:val="ListParagraph"/>
        <w:numPr>
          <w:ilvl w:val="0"/>
          <w:numId w:val="2"/>
        </w:numPr>
      </w:pPr>
      <w:r>
        <w:t>Need to get local folks interested in preserving the historical character of the proposed LHD.</w:t>
      </w:r>
    </w:p>
    <w:p w:rsidR="00572577" w:rsidRDefault="00572577" w:rsidP="00CE5397">
      <w:pPr>
        <w:pStyle w:val="NoSpacing"/>
        <w:rPr>
          <w:sz w:val="24"/>
          <w:szCs w:val="24"/>
        </w:rPr>
      </w:pPr>
    </w:p>
    <w:sectPr w:rsidR="00572577" w:rsidSect="00CE16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C7D"/>
    <w:multiLevelType w:val="hybridMultilevel"/>
    <w:tmpl w:val="A8E8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20C87"/>
    <w:multiLevelType w:val="hybridMultilevel"/>
    <w:tmpl w:val="B4B8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A7"/>
    <w:rsid w:val="00050B75"/>
    <w:rsid w:val="000B2792"/>
    <w:rsid w:val="00136645"/>
    <w:rsid w:val="001E3264"/>
    <w:rsid w:val="00212675"/>
    <w:rsid w:val="00264D22"/>
    <w:rsid w:val="00293BAB"/>
    <w:rsid w:val="003C6860"/>
    <w:rsid w:val="004331B2"/>
    <w:rsid w:val="00497BE4"/>
    <w:rsid w:val="00572577"/>
    <w:rsid w:val="005B57C5"/>
    <w:rsid w:val="00637EB6"/>
    <w:rsid w:val="00761820"/>
    <w:rsid w:val="0076777D"/>
    <w:rsid w:val="007F39BD"/>
    <w:rsid w:val="00844C67"/>
    <w:rsid w:val="008B5E81"/>
    <w:rsid w:val="008B63EB"/>
    <w:rsid w:val="008F2787"/>
    <w:rsid w:val="00930BCA"/>
    <w:rsid w:val="00970D83"/>
    <w:rsid w:val="009E20F1"/>
    <w:rsid w:val="00A50287"/>
    <w:rsid w:val="00B23833"/>
    <w:rsid w:val="00CE1696"/>
    <w:rsid w:val="00CE5397"/>
    <w:rsid w:val="00D33591"/>
    <w:rsid w:val="00D673E6"/>
    <w:rsid w:val="00D9143B"/>
    <w:rsid w:val="00DB7C86"/>
    <w:rsid w:val="00E52188"/>
    <w:rsid w:val="00EC1B9B"/>
    <w:rsid w:val="00F65CA7"/>
    <w:rsid w:val="00F7517B"/>
    <w:rsid w:val="00FB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696"/>
    <w:pPr>
      <w:spacing w:after="0" w:line="240" w:lineRule="auto"/>
    </w:pPr>
  </w:style>
  <w:style w:type="paragraph" w:styleId="ListParagraph">
    <w:name w:val="List Paragraph"/>
    <w:basedOn w:val="Normal"/>
    <w:uiPriority w:val="34"/>
    <w:qFormat/>
    <w:rsid w:val="005725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696"/>
    <w:pPr>
      <w:spacing w:after="0" w:line="240" w:lineRule="auto"/>
    </w:pPr>
  </w:style>
  <w:style w:type="paragraph" w:styleId="ListParagraph">
    <w:name w:val="List Paragraph"/>
    <w:basedOn w:val="Normal"/>
    <w:uiPriority w:val="34"/>
    <w:qFormat/>
    <w:rsid w:val="00572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987</TotalTime>
  <Pages>3</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joec</dc:creator>
  <cp:lastModifiedBy>Suzan Ciaramicoli</cp:lastModifiedBy>
  <cp:revision>31</cp:revision>
  <dcterms:created xsi:type="dcterms:W3CDTF">2017-01-29T22:21:00Z</dcterms:created>
  <dcterms:modified xsi:type="dcterms:W3CDTF">2017-03-02T03:09:00Z</dcterms:modified>
</cp:coreProperties>
</file>